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ED" w:rsidRPr="0097208F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215868" w:themeColor="accent5" w:themeShade="80"/>
          <w:sz w:val="28"/>
          <w:szCs w:val="28"/>
          <w:lang w:val="en-GB" w:eastAsia="fr-FR"/>
        </w:rPr>
      </w:pPr>
      <w:r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application and registration form - AGLAE’s 20</w:t>
      </w:r>
      <w:r w:rsidR="00783AEF"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24</w:t>
      </w:r>
      <w:r w:rsidRPr="0097208F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 xml:space="preserve"> scheme</w:t>
      </w:r>
    </w:p>
    <w:p w:rsidR="00297DCD" w:rsidRPr="0097208F" w:rsidRDefault="00297DCD" w:rsidP="00297DC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8"/>
          <w:szCs w:val="28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Please complete by computer</w:t>
      </w:r>
      <w:r w:rsidR="00683912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,</w:t>
      </w:r>
      <w:r w:rsidR="00683912" w:rsidRPr="00683912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 xml:space="preserve"> in CAPITAL LETTERS and WITHOUT ANY ACCENT</w:t>
      </w:r>
    </w:p>
    <w:p w:rsidR="0043498D" w:rsidRPr="0097208F" w:rsidRDefault="0043498D" w:rsidP="00576CE4">
      <w:pPr>
        <w:rPr>
          <w:rFonts w:ascii="Calibri" w:eastAsia="Times New Roman" w:hAnsi="Calibri" w:cs="Times New Roman"/>
          <w:bCs/>
          <w:caps/>
          <w:sz w:val="12"/>
          <w:szCs w:val="12"/>
          <w:lang w:val="en-GB" w:eastAsia="fr-FR"/>
        </w:rPr>
      </w:pPr>
    </w:p>
    <w:p w:rsidR="005335ED" w:rsidRPr="0097208F" w:rsidRDefault="00687A6A" w:rsidP="00687A6A">
      <w:pPr>
        <w:shd w:val="clear" w:color="auto" w:fill="31849B" w:themeFill="accent5" w:themeFillShade="BF"/>
        <w:rPr>
          <w:sz w:val="12"/>
          <w:szCs w:val="12"/>
          <w:lang w:val="en-GB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Contact details of your laboratory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443293" w:rsidRPr="00683912" w:rsidTr="00BF2F02">
        <w:tc>
          <w:tcPr>
            <w:tcW w:w="10686" w:type="dxa"/>
          </w:tcPr>
          <w:p w:rsidR="00443293" w:rsidRPr="0097208F" w:rsidRDefault="00443293" w:rsidP="00C95CE7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>Name of your company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bookmarkStart w:id="0" w:name="_GoBack"/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bookmarkEnd w:id="0"/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443293" w:rsidRPr="0097208F" w:rsidRDefault="00443293" w:rsidP="00C95427">
            <w:pPr>
              <w:rPr>
                <w:rFonts w:cs="Tahoma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Name of your laboratory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687A6A" w:rsidRPr="0097208F" w:rsidRDefault="00687A6A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3"/>
        <w:gridCol w:w="5343"/>
      </w:tblGrid>
      <w:tr w:rsidR="00687A6A" w:rsidRPr="0097208F" w:rsidTr="00BF2F02"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7208F" w:rsidRDefault="00687A6A" w:rsidP="00C95427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6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Delivery address</w:t>
            </w:r>
          </w:p>
        </w:tc>
        <w:tc>
          <w:tcPr>
            <w:tcW w:w="53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7A6A" w:rsidRPr="0097208F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7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Invoicing</w:t>
            </w:r>
          </w:p>
          <w:p w:rsidR="00687A6A" w:rsidRPr="0097208F" w:rsidRDefault="00687A6A" w:rsidP="00BF2F02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</w:p>
        </w:tc>
      </w:tr>
      <w:tr w:rsidR="00687A6A" w:rsidRPr="00683912" w:rsidTr="00BF2F02"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7208F" w:rsidRDefault="00687A6A" w:rsidP="00687A6A">
            <w:pP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Delivery address for the test materials</w:t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bCs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Country: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Te</w:t>
            </w:r>
            <w:r w:rsidR="00B769AB" w:rsidRPr="0097208F">
              <w:rPr>
                <w:rFonts w:ascii="Calibri" w:eastAsia="Times New Roman" w:hAnsi="Calibri" w:cs="Times New Roman"/>
                <w:lang w:val="en-GB" w:eastAsia="fr-FR"/>
              </w:rPr>
              <w:t>l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@: 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  <w:p w:rsidR="00443293" w:rsidRPr="0097208F" w:rsidRDefault="00443293" w:rsidP="00BF2F02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ATTENTION: this address should be the location of your laboratory</w:t>
            </w:r>
          </w:p>
          <w:p w:rsidR="00443293" w:rsidRPr="0097208F" w:rsidRDefault="00443293" w:rsidP="00443293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No delivery in a P.O.box</w:t>
            </w:r>
          </w:p>
          <w:p w:rsidR="00443293" w:rsidRPr="0097208F" w:rsidRDefault="00443293" w:rsidP="00443293">
            <w:pPr>
              <w:shd w:val="clear" w:color="auto" w:fill="F2DBDB" w:themeFill="accent2" w:themeFillTint="33"/>
              <w:ind w:right="21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No postal </w:t>
            </w:r>
            <w:r w:rsidR="00CB2A08"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 xml:space="preserve">code </w:t>
            </w:r>
            <w:r w:rsidRPr="0097208F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corresponding to a cedex</w:t>
            </w:r>
          </w:p>
        </w:tc>
        <w:tc>
          <w:tcPr>
            <w:tcW w:w="5343" w:type="dxa"/>
            <w:tcBorders>
              <w:top w:val="nil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Address, if different from the delivery</w:t>
            </w:r>
            <w:r w:rsidR="00626323"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 address</w:t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d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ress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Pr="0097208F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P.O. box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8"/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"/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Postal code - </w:t>
            </w:r>
            <w:r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Town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9"/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C95427"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2"/>
          </w:p>
          <w:p w:rsidR="00687A6A" w:rsidRPr="0097208F" w:rsidRDefault="00443293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Country</w:t>
            </w:r>
            <w:r w:rsidR="00687A6A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0"/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62252D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bookmarkEnd w:id="3"/>
          </w:p>
          <w:p w:rsidR="00687A6A" w:rsidRPr="0097208F" w:rsidRDefault="00687A6A" w:rsidP="00BF2F02">
            <w:pPr>
              <w:rPr>
                <w:color w:val="1F497D"/>
                <w:lang w:val="en-GB"/>
              </w:rPr>
            </w:pPr>
          </w:p>
          <w:p w:rsidR="00443293" w:rsidRPr="0097208F" w:rsidRDefault="00443293" w:rsidP="00443293">
            <w:pPr>
              <w:rPr>
                <w:rFonts w:ascii="Calibri" w:hAnsi="Calibri"/>
                <w:b/>
                <w:bCs/>
                <w:color w:val="31849B" w:themeColor="accent5" w:themeShade="BF"/>
                <w:lang w:val="en-GB"/>
              </w:rPr>
            </w:pPr>
            <w:r w:rsidRPr="0097208F">
              <w:rPr>
                <w:rFonts w:ascii="Calibri" w:hAnsi="Calibri"/>
                <w:b/>
                <w:color w:val="31849B" w:themeColor="accent5" w:themeShade="BF"/>
                <w:lang w:val="en-GB"/>
              </w:rPr>
              <w:t>Person in charge of "accounts payable"</w:t>
            </w:r>
          </w:p>
          <w:p w:rsidR="00443293" w:rsidRPr="0097208F" w:rsidRDefault="00CC27C5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Mrs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Miss       Name: 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443293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443293"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7208F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Tel: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@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443293" w:rsidRPr="0097208F" w:rsidRDefault="00443293" w:rsidP="00443293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97208F">
              <w:rPr>
                <w:rFonts w:ascii="Calibri" w:hAnsi="Calibri"/>
                <w:b/>
                <w:color w:val="C0504D" w:themeColor="accent2"/>
                <w:lang w:val="en-GB"/>
              </w:rPr>
              <w:t>European Union VAT number</w:t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CC27C5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:rsidR="00687A6A" w:rsidRPr="0097208F" w:rsidRDefault="00443293" w:rsidP="00443293">
            <w:pPr>
              <w:shd w:val="clear" w:color="auto" w:fill="F2DBDB" w:themeFill="accent2" w:themeFillTint="33"/>
              <w:ind w:left="469"/>
              <w:rPr>
                <w:lang w:val="en-GB"/>
              </w:rPr>
            </w:pPr>
            <w:r w:rsidRPr="0097208F">
              <w:rPr>
                <w:rFonts w:eastAsia="Times New Roman" w:cs="Tahoma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</wp:posOffset>
                  </wp:positionV>
                  <wp:extent cx="291465" cy="241300"/>
                  <wp:effectExtent l="19050" t="0" r="0" b="0"/>
                  <wp:wrapNone/>
                  <wp:docPr id="8" name="Image 0" descr="Caution-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tion-sig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7A6A"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N</w:t>
            </w:r>
            <w:r w:rsidR="00626323"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umber</w:t>
            </w:r>
            <w:r w:rsidRPr="0097208F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 xml:space="preserve"> required for laboratories within the European Union</w:t>
            </w:r>
          </w:p>
          <w:p w:rsidR="00687A6A" w:rsidRPr="0097208F" w:rsidRDefault="00687A6A" w:rsidP="00BF2F02">
            <w:pPr>
              <w:rPr>
                <w:color w:val="1F497D"/>
                <w:lang w:val="en-GB"/>
              </w:rPr>
            </w:pPr>
          </w:p>
          <w:p w:rsidR="00687A6A" w:rsidRPr="0097208F" w:rsidRDefault="00443293" w:rsidP="00BF2F02">
            <w:pPr>
              <w:rPr>
                <w:color w:val="1F497D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Ways to receive the invoice</w:t>
            </w:r>
          </w:p>
          <w:p w:rsidR="00687A6A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Email </w:t>
            </w:r>
            <w:r w:rsidR="00687A6A" w:rsidRPr="0097208F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      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</w:t>
            </w:r>
          </w:p>
          <w:p w:rsidR="00687A6A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Invoice deposit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, </w:t>
            </w:r>
            <w:r w:rsidR="00443293" w:rsidRPr="0097208F">
              <w:rPr>
                <w:rFonts w:ascii="Calibri" w:eastAsia="Times New Roman" w:hAnsi="Calibri" w:cs="Times New Roman"/>
                <w:lang w:val="en-GB" w:eastAsia="fr-FR"/>
              </w:rPr>
              <w:t>specify which one</w:t>
            </w:r>
            <w:r w:rsidR="00CB2A08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687A6A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87A6A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687A6A" w:rsidRPr="0097208F" w:rsidRDefault="00687A6A" w:rsidP="00BF2F02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</w:p>
        </w:tc>
      </w:tr>
    </w:tbl>
    <w:p w:rsidR="00687A6A" w:rsidRPr="0097208F" w:rsidRDefault="00687A6A" w:rsidP="00687A6A">
      <w:pPr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</w:pPr>
      <w:r w:rsidRPr="0097208F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>* Limited to 35 characters per data field</w:t>
      </w:r>
      <w:r w:rsidR="00C95427" w:rsidRPr="0097208F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 xml:space="preserve"> -</w:t>
      </w:r>
    </w:p>
    <w:p w:rsidR="0000385D" w:rsidRPr="0097208F" w:rsidRDefault="0000385D" w:rsidP="005335ED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p w:rsidR="005335ED" w:rsidRPr="0097208F" w:rsidRDefault="00687A6A" w:rsidP="00381741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Presentation of your laboratory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5"/>
        <w:gridCol w:w="4165"/>
        <w:gridCol w:w="2356"/>
      </w:tblGrid>
      <w:tr w:rsidR="00782D12" w:rsidRPr="0097208F" w:rsidTr="00BF2F02">
        <w:tc>
          <w:tcPr>
            <w:tcW w:w="41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782D12" w:rsidRPr="0097208F" w:rsidRDefault="00782D12" w:rsidP="00782D12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Activity sector:</w:t>
            </w:r>
          </w:p>
          <w:p w:rsidR="00782D12" w:rsidRPr="0097208F" w:rsidRDefault="00CC27C5" w:rsidP="00090A10">
            <w:pPr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b/>
                <w:lang w:val="en-GB"/>
              </w:rPr>
              <w:t xml:space="preserve"> Testing service provider</w:t>
            </w:r>
            <w:r w:rsidR="00B769AB" w:rsidRPr="0097208F">
              <w:rPr>
                <w:rFonts w:cs="Tahoma"/>
                <w:b/>
                <w:lang w:val="en-GB"/>
              </w:rPr>
              <w:t>, field: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chemistry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 xml:space="preserve"> Environment – biology</w:t>
            </w:r>
          </w:p>
          <w:p w:rsidR="00782D12" w:rsidRPr="0097208F" w:rsidRDefault="00CC27C5" w:rsidP="00E357E5">
            <w:pPr>
              <w:ind w:left="284"/>
              <w:rPr>
                <w:rFonts w:cs="Tahoma"/>
                <w:i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Food</w:t>
            </w:r>
          </w:p>
          <w:p w:rsidR="00782D12" w:rsidRPr="0097208F" w:rsidRDefault="00CC27C5" w:rsidP="00E357E5">
            <w:pPr>
              <w:ind w:left="284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</w:r>
            <w:r w:rsidR="0078230B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97208F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782D12" w:rsidRPr="0097208F">
              <w:rPr>
                <w:rFonts w:cs="Tahoma"/>
                <w:i/>
                <w:sz w:val="20"/>
                <w:szCs w:val="20"/>
                <w:lang w:val="en-GB"/>
              </w:rPr>
              <w:t>Other analyses, please specify</w:t>
            </w:r>
            <w:r w:rsidR="00782D12"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: 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:rsidR="00E357E5" w:rsidRPr="0097208F" w:rsidRDefault="00E357E5" w:rsidP="00E357E5">
            <w:pPr>
              <w:ind w:left="284"/>
              <w:rPr>
                <w:rFonts w:cs="Tahoma"/>
                <w:sz w:val="20"/>
                <w:szCs w:val="20"/>
                <w:lang w:val="en-GB"/>
              </w:rPr>
            </w:pPr>
          </w:p>
          <w:p w:rsidR="002F19E4" w:rsidRPr="0097208F" w:rsidRDefault="002F19E4" w:rsidP="00E357E5">
            <w:pPr>
              <w:ind w:left="284"/>
              <w:rPr>
                <w:rFonts w:cs="Tahoma"/>
                <w:sz w:val="20"/>
                <w:szCs w:val="20"/>
                <w:lang w:val="en-GB"/>
              </w:rPr>
            </w:pPr>
          </w:p>
          <w:p w:rsidR="00782D12" w:rsidRPr="0097208F" w:rsidRDefault="00CC27C5" w:rsidP="00B769AB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lang w:val="en-GB"/>
              </w:rPr>
              <w:t xml:space="preserve"> </w:t>
            </w:r>
            <w:r w:rsidR="00B769AB" w:rsidRPr="0097208F">
              <w:rPr>
                <w:rFonts w:ascii="Calibri" w:eastAsia="Times New Roman" w:hAnsi="Calibri" w:cs="Times New Roman"/>
                <w:b/>
                <w:lang w:val="en-GB" w:eastAsia="fr-FR"/>
              </w:rPr>
              <w:t>Other, please specify: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2F19E4" w:rsidRPr="0097208F" w:rsidRDefault="002F19E4" w:rsidP="00B769AB">
            <w:pPr>
              <w:rPr>
                <w:rFonts w:ascii="Calibri" w:eastAsia="Times New Roman" w:hAnsi="Calibri" w:cs="Times New Roman"/>
                <w:smallCaps/>
                <w:sz w:val="12"/>
                <w:szCs w:val="16"/>
                <w:lang w:val="en-GB" w:eastAsia="fr-FR"/>
              </w:rPr>
            </w:pPr>
          </w:p>
        </w:tc>
        <w:tc>
          <w:tcPr>
            <w:tcW w:w="41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782D12" w:rsidRPr="0097208F">
              <w:rPr>
                <w:rFonts w:cs="Tahoma"/>
                <w:b/>
                <w:lang w:val="en-GB"/>
              </w:rPr>
              <w:t>Hospital</w:t>
            </w:r>
          </w:p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cs="Tahoma"/>
                <w:lang w:val="en-GB"/>
              </w:rPr>
              <w:t xml:space="preserve"> </w:t>
            </w:r>
            <w:r w:rsidR="00782D12" w:rsidRPr="0097208F">
              <w:rPr>
                <w:rFonts w:cs="Tahoma"/>
                <w:b/>
                <w:lang w:val="en-GB"/>
              </w:rPr>
              <w:t>Medical biology laboratory</w:t>
            </w:r>
          </w:p>
          <w:p w:rsidR="00782D12" w:rsidRPr="0097208F" w:rsidRDefault="00CC27C5" w:rsidP="00B769AB">
            <w:pPr>
              <w:ind w:left="230"/>
              <w:rPr>
                <w:rFonts w:cs="Tahoma"/>
                <w:b/>
                <w:lang w:val="en-GB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97208F">
              <w:rPr>
                <w:rFonts w:cs="Tahoma"/>
                <w:lang w:val="en-GB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97208F">
              <w:rPr>
                <w:rFonts w:eastAsia="Times New Roman" w:cs="Times New Roman"/>
                <w:b/>
                <w:lang w:val="en-GB" w:eastAsia="fr-FR"/>
              </w:rPr>
              <w:t xml:space="preserve"> </w:t>
            </w:r>
            <w:r w:rsidR="0025227A" w:rsidRPr="0097208F">
              <w:rPr>
                <w:rFonts w:eastAsia="Times New Roman" w:cs="Times New Roman"/>
                <w:b/>
                <w:lang w:val="en-GB" w:eastAsia="fr-FR"/>
              </w:rPr>
              <w:t>I</w:t>
            </w:r>
            <w:r w:rsidR="00782D12" w:rsidRPr="0097208F">
              <w:rPr>
                <w:rFonts w:cs="Tahoma"/>
                <w:b/>
                <w:lang w:val="en-GB"/>
              </w:rPr>
              <w:t>ndustr</w:t>
            </w:r>
            <w:r w:rsidR="00B769AB" w:rsidRPr="0097208F">
              <w:rPr>
                <w:rFonts w:cs="Tahoma"/>
                <w:b/>
                <w:lang w:val="en-GB"/>
              </w:rPr>
              <w:t>ial</w:t>
            </w:r>
            <w:r w:rsidR="0025227A" w:rsidRPr="0097208F">
              <w:rPr>
                <w:rFonts w:cs="Tahoma"/>
                <w:b/>
                <w:lang w:val="en-GB"/>
              </w:rPr>
              <w:t>, please specify</w:t>
            </w:r>
            <w:r w:rsidR="00B769AB" w:rsidRPr="0097208F">
              <w:rPr>
                <w:rFonts w:cs="Tahoma"/>
                <w:b/>
                <w:lang w:val="en-GB"/>
              </w:rPr>
              <w:t xml:space="preserve"> field:</w:t>
            </w:r>
          </w:p>
          <w:p w:rsidR="0025227A" w:rsidRPr="0097208F" w:rsidRDefault="0025227A" w:rsidP="0013794E">
            <w:pPr>
              <w:ind w:left="514"/>
              <w:rPr>
                <w:rFonts w:cs="Tahoma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:rsidR="00782D12" w:rsidRPr="0097208F" w:rsidRDefault="00782D12" w:rsidP="00B769AB">
            <w:pPr>
              <w:ind w:left="513"/>
              <w:rPr>
                <w:rFonts w:ascii="Calibri" w:eastAsia="Times New Roman" w:hAnsi="Calibri" w:cs="Times New Roman"/>
                <w:lang w:val="en-GB" w:eastAsia="fr-FR"/>
              </w:rPr>
            </w:pPr>
          </w:p>
        </w:tc>
        <w:tc>
          <w:tcPr>
            <w:tcW w:w="2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2D12" w:rsidRPr="00683912" w:rsidRDefault="00782D12" w:rsidP="00BF2F02">
            <w:pPr>
              <w:rPr>
                <w:rFonts w:cs="Tahoma"/>
              </w:rPr>
            </w:pPr>
            <w:r w:rsidRPr="00683912"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Type</w:t>
            </w:r>
            <w:r w:rsidRPr="00683912">
              <w:rPr>
                <w:rFonts w:cs="Tahoma"/>
              </w:rPr>
              <w:t xml:space="preserve">:   </w:t>
            </w:r>
            <w:r w:rsidR="001E0E86" w:rsidRPr="00683912">
              <w:rPr>
                <w:rFonts w:cs="Tahoma"/>
              </w:rPr>
              <w:t xml:space="preserve"> </w:t>
            </w:r>
            <w:r w:rsidRPr="00683912">
              <w:rPr>
                <w:rFonts w:cs="Tahoma"/>
              </w:rPr>
              <w:t xml:space="preserve"> </w:t>
            </w:r>
            <w:r w:rsidR="00CC27C5"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12">
              <w:rPr>
                <w:rFonts w:cs="Tahoma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="00CC27C5" w:rsidRPr="0097208F">
              <w:rPr>
                <w:rFonts w:cs="Tahoma"/>
                <w:lang w:val="en-GB"/>
              </w:rPr>
              <w:fldChar w:fldCharType="end"/>
            </w:r>
            <w:r w:rsidRPr="00683912">
              <w:rPr>
                <w:rFonts w:cs="Tahoma"/>
              </w:rPr>
              <w:t xml:space="preserve"> Private</w:t>
            </w:r>
          </w:p>
          <w:p w:rsidR="00782D12" w:rsidRPr="00683912" w:rsidRDefault="00CC27C5" w:rsidP="00BF2F02">
            <w:pPr>
              <w:ind w:left="744"/>
              <w:rPr>
                <w:rFonts w:cs="Tahoma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D12" w:rsidRPr="00683912">
              <w:rPr>
                <w:rFonts w:cs="Tahoma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683912">
              <w:rPr>
                <w:rFonts w:eastAsia="Times New Roman" w:cs="Times New Roman"/>
                <w:lang w:eastAsia="fr-FR"/>
              </w:rPr>
              <w:t xml:space="preserve"> </w:t>
            </w:r>
            <w:r w:rsidR="00782D12" w:rsidRPr="00683912">
              <w:rPr>
                <w:rFonts w:cs="Tahoma"/>
              </w:rPr>
              <w:t>Public</w:t>
            </w:r>
          </w:p>
          <w:p w:rsidR="00782D12" w:rsidRPr="00683912" w:rsidRDefault="00CC27C5" w:rsidP="00BF2F02">
            <w:pPr>
              <w:ind w:left="744"/>
              <w:rPr>
                <w:rFonts w:cs="Tahoma"/>
              </w:rPr>
            </w:pPr>
            <w:r w:rsidRPr="0097208F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683912">
              <w:rPr>
                <w:rFonts w:cs="Tahoma"/>
              </w:rPr>
              <w:instrText xml:space="preserve"> FORMCHECKBOX </w:instrText>
            </w:r>
            <w:r w:rsidR="0078230B">
              <w:rPr>
                <w:rFonts w:cs="Tahoma"/>
                <w:lang w:val="en-GB"/>
              </w:rPr>
            </w:r>
            <w:r w:rsidR="0078230B">
              <w:rPr>
                <w:rFonts w:cs="Tahoma"/>
                <w:lang w:val="en-GB"/>
              </w:rPr>
              <w:fldChar w:fldCharType="separate"/>
            </w:r>
            <w:r w:rsidRPr="0097208F">
              <w:rPr>
                <w:rFonts w:cs="Tahoma"/>
                <w:lang w:val="en-GB"/>
              </w:rPr>
              <w:fldChar w:fldCharType="end"/>
            </w:r>
            <w:r w:rsidR="00782D12" w:rsidRPr="00683912">
              <w:rPr>
                <w:rFonts w:eastAsia="Times New Roman" w:cs="Times New Roman"/>
                <w:lang w:eastAsia="fr-FR"/>
              </w:rPr>
              <w:t xml:space="preserve"> </w:t>
            </w:r>
            <w:r w:rsidR="00782D12" w:rsidRPr="00683912">
              <w:rPr>
                <w:rFonts w:cs="Tahoma"/>
              </w:rPr>
              <w:t>Semi-public</w:t>
            </w:r>
          </w:p>
          <w:p w:rsidR="00782D12" w:rsidRPr="00683912" w:rsidRDefault="00782D12" w:rsidP="00BF2F02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eastAsia="fr-FR"/>
              </w:rPr>
            </w:pPr>
          </w:p>
        </w:tc>
      </w:tr>
    </w:tbl>
    <w:p w:rsidR="00782D12" w:rsidRPr="00683912" w:rsidRDefault="00782D12" w:rsidP="00782D12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5049"/>
      </w:tblGrid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Date the laboratory was created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Number of employees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>: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" w:name="Texte30"/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4"/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B769AB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Does your lab belong to a group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If yes, which one?</w:t>
            </w:r>
          </w:p>
          <w:p w:rsidR="00782D12" w:rsidRPr="0097208F" w:rsidRDefault="00B769AB" w:rsidP="00BF2F02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Number of establishments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No</w:t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1862B2" w:rsidRPr="0097208F" w:rsidRDefault="001862B2" w:rsidP="001862B2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 your lab accredited:</w:t>
            </w:r>
          </w:p>
          <w:p w:rsidR="00782D12" w:rsidRPr="0097208F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ISO/IEC</w:t>
            </w:r>
            <w:r w:rsidR="004909DE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17025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1862B2" w:rsidP="004909DE">
            <w:pPr>
              <w:ind w:left="709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If yes, for which scope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1862B2" w:rsidP="001862B2">
            <w:pPr>
              <w:pStyle w:val="Paragraphedeliste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ISO/IEC 15189?</w:t>
            </w:r>
          </w:p>
        </w:tc>
        <w:tc>
          <w:tcPr>
            <w:tcW w:w="5049" w:type="dxa"/>
          </w:tcPr>
          <w:p w:rsidR="00782D12" w:rsidRPr="0097208F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:rsidR="00782D12" w:rsidRPr="0097208F" w:rsidRDefault="00CC27C5" w:rsidP="001862B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1862B2" w:rsidRPr="0097208F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t>Is your laboratory ‘officially approved’ by a third party (government approval, certification….)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:rsidR="00782D12" w:rsidRPr="0097208F" w:rsidRDefault="00214A89" w:rsidP="00214A89">
            <w:pPr>
              <w:ind w:firstLine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lastRenderedPageBreak/>
              <w:t>If</w:t>
            </w:r>
            <w:r w:rsidR="0009388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t>, which one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lastRenderedPageBreak/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214A89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Yes</w:t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</w:p>
          <w:p w:rsidR="00782D12" w:rsidRPr="0097208F" w:rsidRDefault="00782D12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lastRenderedPageBreak/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782D12" w:rsidRPr="0097208F" w:rsidTr="004D4BA7">
        <w:tc>
          <w:tcPr>
            <w:tcW w:w="5637" w:type="dxa"/>
          </w:tcPr>
          <w:p w:rsidR="00782D12" w:rsidRPr="0097208F" w:rsidRDefault="00214A89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hAnsi="Calibri"/>
                <w:lang w:val="en-GB"/>
              </w:rPr>
              <w:lastRenderedPageBreak/>
              <w:t>If you are neither accredited nor certified, how do you monitor (in a few words) the analytical performance of your laboratory?</w:t>
            </w:r>
          </w:p>
        </w:tc>
        <w:tc>
          <w:tcPr>
            <w:tcW w:w="5049" w:type="dxa"/>
          </w:tcPr>
          <w:p w:rsidR="00782D12" w:rsidRPr="0097208F" w:rsidRDefault="00CC27C5" w:rsidP="00BF2F02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782D12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782D12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443293" w:rsidRPr="0097208F" w:rsidRDefault="00443293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214A89" w:rsidRPr="0097208F" w:rsidRDefault="00214A89" w:rsidP="00443293">
      <w:pPr>
        <w:rPr>
          <w:rFonts w:ascii="Calibri" w:eastAsia="Times New Roman" w:hAnsi="Calibri" w:cs="Times New Roman"/>
          <w:sz w:val="18"/>
          <w:szCs w:val="18"/>
          <w:lang w:val="en-GB" w:eastAsia="fr-FR"/>
        </w:rPr>
      </w:pPr>
    </w:p>
    <w:p w:rsidR="00097474" w:rsidRPr="0097208F" w:rsidRDefault="006E04B0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</w:pPr>
      <w:r w:rsidRPr="0097208F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Other information</w:t>
      </w:r>
    </w:p>
    <w:p w:rsidR="0080111F" w:rsidRPr="0097208F" w:rsidRDefault="0080111F" w:rsidP="0080111F">
      <w:pPr>
        <w:rPr>
          <w:rFonts w:ascii="Calibri" w:eastAsia="Times New Roman" w:hAnsi="Calibri" w:cs="Times New Roman"/>
          <w:b/>
          <w:bCs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How did you hear about AGLAE?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7"/>
      </w:tblGrid>
      <w:tr w:rsidR="0080111F" w:rsidRPr="00683912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W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eb searches</w:t>
            </w:r>
          </w:p>
        </w:tc>
        <w:tc>
          <w:tcPr>
            <w:tcW w:w="4677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T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hird parties: ISO, accreditation body</w:t>
            </w:r>
          </w:p>
        </w:tc>
      </w:tr>
      <w:tr w:rsidR="0080111F" w:rsidRPr="0097208F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E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>vents: workshop, show</w:t>
            </w:r>
          </w:p>
        </w:tc>
        <w:tc>
          <w:tcPr>
            <w:tcW w:w="4677" w:type="dxa"/>
          </w:tcPr>
          <w:p w:rsidR="0080111F" w:rsidRPr="0097208F" w:rsidRDefault="00CC27C5" w:rsidP="0080111F">
            <w:pPr>
              <w:rPr>
                <w:rFonts w:ascii="Calibri" w:eastAsia="Times New Roman" w:hAnsi="Calibri" w:cs="Times New Roman"/>
                <w:lang w:val="en-GB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By another laboratory</w:t>
            </w:r>
          </w:p>
        </w:tc>
      </w:tr>
      <w:tr w:rsidR="0080111F" w:rsidRPr="0097208F" w:rsidTr="0080111F">
        <w:tc>
          <w:tcPr>
            <w:tcW w:w="5812" w:type="dxa"/>
          </w:tcPr>
          <w:p w:rsidR="0080111F" w:rsidRPr="0097208F" w:rsidRDefault="00CC27C5" w:rsidP="0013794E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EPTIS</w:t>
            </w:r>
          </w:p>
        </w:tc>
        <w:tc>
          <w:tcPr>
            <w:tcW w:w="4677" w:type="dxa"/>
          </w:tcPr>
          <w:p w:rsidR="0080111F" w:rsidRPr="0097208F" w:rsidRDefault="00CC27C5" w:rsidP="0009388F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</w:r>
            <w:r w:rsidR="0078230B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 Other</w:t>
            </w:r>
            <w:r w:rsidR="0025227A" w:rsidRPr="0097208F">
              <w:rPr>
                <w:rFonts w:ascii="Calibri" w:eastAsia="Times New Roman" w:hAnsi="Calibri" w:cs="Times New Roman"/>
                <w:lang w:val="en-GB" w:eastAsia="fr-FR"/>
              </w:rPr>
              <w:t>, p</w:t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t xml:space="preserve">lease specify: 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80111F" w:rsidRPr="0097208F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80111F" w:rsidRPr="0097208F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97208F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:rsidR="00AE705A" w:rsidRPr="0097208F" w:rsidRDefault="00AE705A" w:rsidP="00097474">
      <w:pPr>
        <w:rPr>
          <w:rFonts w:ascii="Calibri" w:eastAsia="Times New Roman" w:hAnsi="Calibri" w:cs="Times New Roman"/>
          <w:color w:val="000000"/>
          <w:lang w:val="en-GB" w:eastAsia="fr-FR"/>
        </w:rPr>
      </w:pPr>
    </w:p>
    <w:p w:rsidR="001A108D" w:rsidRPr="0097208F" w:rsidRDefault="0080111F" w:rsidP="0004177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List of </w:t>
      </w:r>
      <w:r w:rsidR="00CD5B2F"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 xml:space="preserve">programmes </w:t>
      </w:r>
      <w:r w:rsidRPr="0097208F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requested</w:t>
      </w:r>
    </w:p>
    <w:p w:rsidR="00AE6F45" w:rsidRPr="0097208F" w:rsidRDefault="0080111F" w:rsidP="0004177A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Please</w:t>
      </w:r>
      <w:r w:rsidR="00E81B45" w:rsidRPr="0097208F">
        <w:rPr>
          <w:rFonts w:ascii="Calibri" w:eastAsia="Times New Roman" w:hAnsi="Calibri" w:cs="Times New Roman"/>
          <w:b/>
          <w:bCs/>
          <w:lang w:val="en-GB" w:eastAsia="fr-FR"/>
        </w:rPr>
        <w:t>,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tick the </w:t>
      </w:r>
      <w:r w:rsidR="0000385D" w:rsidRPr="0097208F">
        <w:rPr>
          <w:rFonts w:ascii="Calibri" w:eastAsia="Times New Roman" w:hAnsi="Calibri" w:cs="Times New Roman"/>
          <w:b/>
          <w:bCs/>
          <w:lang w:val="en-GB" w:eastAsia="fr-FR"/>
        </w:rPr>
        <w:t>round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>s you are interested in.</w:t>
      </w:r>
      <w:r w:rsidR="0004177A"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CB2A08" w:rsidRPr="0097208F">
        <w:rPr>
          <w:rFonts w:ascii="Calibri" w:eastAsia="Times New Roman" w:hAnsi="Calibri" w:cs="Times New Roman"/>
          <w:b/>
          <w:bCs/>
          <w:lang w:val="en-GB" w:eastAsia="fr-FR"/>
        </w:rPr>
        <w:t>Note that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parameters and matrices may be different from one ro</w:t>
      </w:r>
      <w:r w:rsidR="00A40FC0" w:rsidRPr="0097208F">
        <w:rPr>
          <w:rFonts w:ascii="Calibri" w:eastAsia="Times New Roman" w:hAnsi="Calibri" w:cs="Times New Roman"/>
          <w:b/>
          <w:bCs/>
          <w:lang w:val="en-GB" w:eastAsia="fr-FR"/>
        </w:rPr>
        <w:t>und to the following one.</w:t>
      </w:r>
      <w:r w:rsidR="0004177A"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</w:t>
      </w:r>
      <w:r w:rsidR="00A40FC0" w:rsidRPr="0097208F">
        <w:rPr>
          <w:rFonts w:ascii="Calibri" w:eastAsia="Times New Roman" w:hAnsi="Calibri" w:cs="Times New Roman"/>
          <w:b/>
          <w:bCs/>
          <w:lang w:val="en-GB" w:eastAsia="fr-FR"/>
        </w:rPr>
        <w:t>Check</w:t>
      </w:r>
      <w:r w:rsidRPr="0097208F">
        <w:rPr>
          <w:rFonts w:ascii="Calibri" w:eastAsia="Times New Roman" w:hAnsi="Calibri" w:cs="Times New Roman"/>
          <w:b/>
          <w:bCs/>
          <w:lang w:val="en-GB" w:eastAsia="fr-FR"/>
        </w:rPr>
        <w:t xml:space="preserve"> their description in the catalogue.</w:t>
      </w:r>
    </w:p>
    <w:p w:rsidR="00AE6F45" w:rsidRPr="0097208F" w:rsidRDefault="00AE6F45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111F" w:rsidRPr="0097208F" w:rsidRDefault="0009388F" w:rsidP="0080111F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hAnsi="Calibri"/>
          <w:b/>
          <w:bCs/>
          <w:color w:val="000000"/>
          <w:lang w:val="en-GB"/>
        </w:rPr>
      </w:pPr>
      <w:r w:rsidRPr="0097208F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>We will send you a</w:t>
      </w:r>
      <w:r w:rsidR="0080111F" w:rsidRPr="0097208F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 xml:space="preserve"> quote</w:t>
      </w:r>
      <w:r w:rsidR="0080111F" w:rsidRPr="0097208F">
        <w:rPr>
          <w:rFonts w:ascii="Calibri" w:eastAsia="Times New Roman" w:hAnsi="Calibri" w:cs="Times New Roman"/>
          <w:bCs/>
          <w:color w:val="000000"/>
          <w:lang w:val="en-GB" w:eastAsia="fr-FR"/>
        </w:rPr>
        <w:t xml:space="preserve"> 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>upon receipt of this completed document.</w:t>
      </w:r>
    </w:p>
    <w:p w:rsidR="0080111F" w:rsidRPr="0097208F" w:rsidRDefault="002A3175" w:rsidP="002A3175">
      <w:pPr>
        <w:shd w:val="clear" w:color="auto" w:fill="F2DBDB" w:themeFill="accent2" w:themeFillTint="33"/>
        <w:ind w:left="1494" w:right="1134"/>
        <w:rPr>
          <w:rFonts w:eastAsia="Times New Roman" w:cs="Times New Roman"/>
          <w:b/>
          <w:bCs/>
          <w:color w:val="000000"/>
          <w:sz w:val="20"/>
          <w:szCs w:val="20"/>
          <w:lang w:val="en-GB" w:eastAsia="fr-FR"/>
        </w:rPr>
      </w:pPr>
      <w:r w:rsidRPr="0097208F">
        <w:rPr>
          <w:rFonts w:ascii="Calibri" w:hAnsi="Calibri"/>
          <w:b/>
          <w:bCs/>
          <w:color w:val="000000"/>
          <w:lang w:val="en-GB"/>
        </w:rPr>
        <w:t>It will include t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 xml:space="preserve">he </w:t>
      </w:r>
      <w:r w:rsidRPr="0097208F">
        <w:rPr>
          <w:rFonts w:ascii="Calibri" w:hAnsi="Calibri"/>
          <w:b/>
          <w:bCs/>
          <w:color w:val="000000"/>
          <w:lang w:val="en-GB"/>
        </w:rPr>
        <w:t>selected</w:t>
      </w:r>
      <w:r w:rsidR="00F60BBD" w:rsidRPr="0097208F">
        <w:rPr>
          <w:rFonts w:ascii="Calibri" w:hAnsi="Calibri"/>
          <w:b/>
          <w:bCs/>
          <w:color w:val="000000"/>
          <w:lang w:val="en-GB"/>
        </w:rPr>
        <w:t xml:space="preserve"> tests and the transport cost</w:t>
      </w:r>
      <w:r w:rsidR="0080111F" w:rsidRPr="0097208F">
        <w:rPr>
          <w:rFonts w:ascii="Calibri" w:hAnsi="Calibri"/>
          <w:b/>
          <w:bCs/>
          <w:color w:val="000000"/>
          <w:lang w:val="en-GB"/>
        </w:rPr>
        <w:t>.</w:t>
      </w:r>
    </w:p>
    <w:p w:rsidR="0004177A" w:rsidRPr="0097208F" w:rsidRDefault="0004177A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802C7D" w:rsidRPr="0097208F" w:rsidRDefault="00802C7D" w:rsidP="00802C7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170"/>
        <w:gridCol w:w="304"/>
        <w:gridCol w:w="4338"/>
        <w:gridCol w:w="780"/>
      </w:tblGrid>
      <w:tr w:rsidR="00D97BEA" w:rsidRPr="0097208F" w:rsidTr="00D97BEA">
        <w:trPr>
          <w:trHeight w:val="42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BB7B81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t>Medical biology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97BEA" w:rsidRPr="0097208F" w:rsidRDefault="00D97BEA" w:rsidP="0098021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00B0F0"/>
            <w:vAlign w:val="center"/>
          </w:tcPr>
          <w:p w:rsidR="00D97BEA" w:rsidRPr="0097208F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97208F"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  <w:t>Waters for medical use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:rsidR="00D97BEA" w:rsidRPr="0097208F" w:rsidRDefault="00D97BEA" w:rsidP="009802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</w:t>
            </w:r>
            <w:r w:rsidRPr="0097208F">
              <w:rPr>
                <w:rFonts w:cstheme="minorHAnsi"/>
                <w:color w:val="F19B4D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urines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b/>
                <w:color w:val="00B0F0"/>
                <w:sz w:val="20"/>
                <w:szCs w:val="20"/>
                <w:lang w:val="en-GB"/>
              </w:rPr>
              <w:t>82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Endotoxins in waters as described in the pharmacopoeia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Urinary antigens -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Legionella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dialysate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80B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Urinary antigens - pneumococcus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83B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endoscope verification solutions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80210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84</w:t>
            </w:r>
            <w:r w:rsidRPr="0097208F">
              <w:rPr>
                <w:rFonts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="001E0E86" w:rsidRPr="0097208F">
              <w:rPr>
                <w:rFonts w:cstheme="minorHAnsi"/>
                <w:sz w:val="20"/>
                <w:szCs w:val="20"/>
                <w:lang w:val="en-GB"/>
              </w:rPr>
              <w:t>Bacteriology of stool: culture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980210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86</w:t>
            </w:r>
            <w:r w:rsidRPr="0097208F">
              <w:rPr>
                <w:sz w:val="20"/>
                <w:szCs w:val="20"/>
                <w:lang w:val="en-GB"/>
              </w:rPr>
              <w:t xml:space="preserve"> Indicator germs by filtration in bacteriologically controlled waters 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980210" w:rsidRPr="0097208F" w:rsidRDefault="00980210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7BEA"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Blood culture - bacteraemia - complete analysis: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culture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401354" w:rsidRPr="0097208F" w:rsidRDefault="0078230B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noProof/>
                <w:color w:val="00B0F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A41F8FC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154305</wp:posOffset>
                      </wp:positionV>
                      <wp:extent cx="195580" cy="116840"/>
                      <wp:effectExtent l="8890" t="0" r="5080" b="5715"/>
                      <wp:wrapNone/>
                      <wp:docPr id="10" name="WordArt 125" descr="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580" cy="1168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1F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25" o:spid="_x0000_s1026" type="#_x0000_t202" alt="New" style="position:absolute;margin-left:182.8pt;margin-top:12.15pt;width:15.4pt;height:9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Na0wIAAMoFAAAOAAAAZHJzL2Uyb0RvYy54bWysVF1vmzAUfZ+0/2DxToEUkoBKpiQNe+m6&#10;SU3VZweb4A1sz3YCUbX/vmtD0nZ7mbbxgPx1zz33nmPffOjbBh2p0kzw3IuuQg9RXgrC+D73HreF&#10;P/eQNpgT3AhOc+9Etfdh8f7dTSczOhG1aAhVCEC4zjqZe7UxMgsCXda0xfpKSMphsxKqxQamah8Q&#10;hTtAb5tgEobToBOKSCVKqjWs3g6b3sLhVxUtzeeq0tSgJveAm3F/5f47+w8WNzjbKyxrVo408F+w&#10;aDHjkPQCdYsNRgfFfoNqWamEFpW5KkUbiKpiJXU1QDVR+Es1DzWW1NUCzdHy0ib9/2DL++MXhRgB&#10;7aA9HLeg0RO0dKkMiiaJhwjVJfTrnna2V53UGYQ8SAgy/Ur0EOfq1vJOlN804mJdY76nSy2h93b3&#10;ZUkp0dUUE6D/atkVuT1JSOxWt7Q3G8JcLGQMXqUc8mubfNd9EgRC8MEIR6CvVGsFgJYiYAXFnC76&#10;AiIqLdU0SeawU8JWFE3nsdM/wNk5WCptPlLRIjvIPQUlOHB8vNPGksHZ+YjNBbiwPo4GuZ/TaBKH&#10;q0nqF9P5zI+LOPHTWTj3wyhdpdMwTuPb4ocFjeKsZoRQfsc4PVsviv9M2vESDKZx5kNd7qUJKGbp&#10;aNEwUrCmcRO1360bhY4Y7kBRhPBZKaGWN8eUOHAC6zizGm3GscGsGcbBW8YOABpgA2x/ndmfl0US&#10;zuLruT+bJdd+fL0J/dW8WPvLdTSdzjar9WoTva1+4y6p/vcGOCIO7KzVpcNjjhfKUPtZO+cva6nB&#10;XKbf9cN1iM5+3wlyAsd18Ejknv5+wIqCqQ/tWkA/wbKVEu14Zezc8rAm2fZPWMnRSQbSPTSYm0fp&#10;DjhD2ZN7Ml46TL4CVNvA6wNCoUk8i5NRpvHwaL4B18ZquQT3F8w5016TgSmUaSfwYLiCx8fNvkiv&#10;5+7UyxO8+AkAAP//AwBQSwMEFAAGAAgAAAAhADtnsBnfAAAACQEAAA8AAABkcnMvZG93bnJldi54&#10;bWxMj8FOg0AQQO8m/sNmTLwYuwgULbI0ponKySh66HELI5DuziK7bfHvHU96nMzLmzfFerZGHHHy&#10;gyMFN4sIBFLj2oE6BR/vj9d3IHzQ1GrjCBV8o4d1eX5W6Lx1J3rDYx06wRLyuVbQhzDmUvqmR6v9&#10;wo1IvPt0k9WBx6mT7aRPLLdGxlGUSasH4gu9HnHTY7OvD1ZB/GS2lXGvX1d19RKe98vtathUSl1e&#10;zA/3IALO4Q+G33xOh5Kbdu5ArRdGQZItM0ZZliYgGEhWWQpipyCNb0GWhfz/QfkDAAD//wMAUEsB&#10;Ai0AFAAGAAgAAAAhALaDOJL+AAAA4QEAABMAAAAAAAAAAAAAAAAAAAAAAFtDb250ZW50X1R5cGVz&#10;XS54bWxQSwECLQAUAAYACAAAACEAOP0h/9YAAACUAQAACwAAAAAAAAAAAAAAAAAvAQAAX3JlbHMv&#10;LnJlbHNQSwECLQAUAAYACAAAACEA0bpzWtMCAADKBQAADgAAAAAAAAAAAAAAAAAuAgAAZHJzL2Uy&#10;b0RvYy54bWxQSwECLQAUAAYACAAAACEAO2ewGd8AAAAJAQAADwAAAAAAAAAAAAAAAAAtBQAAZHJz&#10;L2Rvd25yZXYueG1sUEsFBgAAAAAEAAQA8wAAADk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E86" w:rsidRPr="0097208F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 xml:space="preserve">86A </w:t>
            </w:r>
            <w:r w:rsidR="001E0E86" w:rsidRPr="0097208F">
              <w:rPr>
                <w:sz w:val="20"/>
                <w:szCs w:val="20"/>
                <w:lang w:val="en-GB"/>
              </w:rPr>
              <w:t>Non-tuberculous mycobacteria in waters</w:t>
            </w:r>
          </w:p>
          <w:p w:rsidR="001E0E86" w:rsidRPr="0097208F" w:rsidRDefault="001E0E86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97208F">
              <w:rPr>
                <w:sz w:val="20"/>
                <w:szCs w:val="20"/>
                <w:lang w:val="en-GB"/>
              </w:rPr>
              <w:t>for medical use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bacteraemia - qualitative culture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97208F">
              <w:rPr>
                <w:b/>
                <w:color w:val="00B0F0"/>
                <w:sz w:val="20"/>
                <w:szCs w:val="20"/>
                <w:lang w:val="en-GB"/>
              </w:rPr>
              <w:t>86B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Indicator germs in waters similar to pharmaceutical process waters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87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the cerebrospinal fluid - Bacteriology: culture and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E0E86" w:rsidRPr="0097208F" w:rsidRDefault="001E0E86" w:rsidP="000300C5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EA5DC0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97208F">
              <w:rPr>
                <w:b/>
                <w:color w:val="C0504D" w:themeColor="accent2"/>
                <w:sz w:val="20"/>
                <w:szCs w:val="20"/>
                <w:lang w:val="en-GB"/>
              </w:rPr>
              <w:t>88</w:t>
            </w:r>
            <w:r w:rsidRPr="0097208F">
              <w:rPr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Bacteriology of sputum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99CC"/>
            <w:vAlign w:val="center"/>
          </w:tcPr>
          <w:p w:rsidR="001E0E86" w:rsidRPr="0097208F" w:rsidRDefault="001E0E86" w:rsidP="001E0E86">
            <w:pPr>
              <w:jc w:val="center"/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FFFFFF" w:themeColor="background1"/>
                <w:lang w:val="en-GB"/>
              </w:rPr>
              <w:t>Cosmetics</w:t>
            </w:r>
          </w:p>
        </w:tc>
        <w:tc>
          <w:tcPr>
            <w:tcW w:w="780" w:type="dxa"/>
            <w:tcBorders>
              <w:top w:val="single" w:sz="6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:rsidR="001E0E86" w:rsidRPr="0097208F" w:rsidRDefault="00A7663B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1E0E86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89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fungaemia: cult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ure and PCR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-72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cstheme="minorHAnsi"/>
                <w:b/>
                <w:color w:val="FF99CC"/>
                <w:sz w:val="20"/>
                <w:szCs w:val="20"/>
                <w:lang w:val="en-GB"/>
              </w:rPr>
              <w:t>110</w:t>
            </w:r>
            <w:r w:rsidRPr="0097208F">
              <w:rPr>
                <w:rFonts w:cstheme="minorHAnsi"/>
                <w:color w:val="FF99F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Challenge test</w:t>
            </w:r>
            <w:r w:rsidR="002F19E4" w:rsidRPr="0097208F">
              <w:rPr>
                <w:rFonts w:cstheme="minorHAnsi"/>
                <w:sz w:val="20"/>
                <w:szCs w:val="20"/>
                <w:lang w:val="en-GB"/>
              </w:rPr>
              <w:t xml:space="preserve">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="Tahoma"/>
                <w:sz w:val="16"/>
                <w:szCs w:val="16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D5789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119</w:t>
            </w:r>
            <w:r w:rsidRPr="0097208F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Screening for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Streptococcus agalactiae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or streptococcus B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189"/>
              <w:rPr>
                <w:b/>
                <w:smallCaps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FCD40E" wp14:editId="6E5FD7AD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26670</wp:posOffset>
                      </wp:positionV>
                      <wp:extent cx="487680" cy="274320"/>
                      <wp:effectExtent l="0" t="0" r="0" b="0"/>
                      <wp:wrapNone/>
                      <wp:docPr id="52" name="Zone de text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5789" w:rsidRPr="00327138" w:rsidRDefault="004D5789" w:rsidP="00E206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D40E" id="Zone de texte 52" o:spid="_x0000_s1027" type="#_x0000_t202" style="position:absolute;margin-left:173.05pt;margin-top:2.1pt;width:38.4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2WygIAALsFAAAOAAAAZHJzL2Uyb0RvYy54bWysVMuOmzAU3VfqP1jsGQhDQoKGjJJM6Gb6&#10;kCajkbpzsAluwXZtJxBV/fdeG/KYdlO1ZYHs6+tzH+f43t13TY0OVGkmeOaNbkIPUV4Iwvgu8543&#10;uT/1kDaYE1wLTjPvSLV3P3/75q6VKY1EJWpCFQIQrtNWZl5ljEyDQBcVbbC+EZJyOCyFarCBrdoF&#10;ROEW0Js6iMJwErRCEalEQbUG60N/6M0dflnSwnwsS00NqjMPcjPur9x/a//B/A6nO4VlxYohDfwX&#10;WTSYcQh6hnrABqO9Yr9BNaxQQovS3BSiCURZsoK6GqCaUfhLNU8VltTVAs3R8twm/f9giw+HTwox&#10;knnjyEMcN8DRZ2AKEYoM7QxFYIcmtVKn4Pskwdt0S9EB2a5gLR9F8VUjLlYV5ju60BKabk8vJqVE&#10;W1FMIO8rs6tuc5QQ0Vk3EG5NmLsLEYOrkH18bYNv2/eCwBW8N8Il0JWqsZ2HXiLICkg+nokFRFSA&#10;MZ4mkymcFHAUJfFt5IgPcHq6LJU276hokF1knoISHDg+PGpjk8HpycXGAlywD6ue5++zURSHy2jm&#10;55Np4sd5PPZnSTj1w9FsOZuE8Sx+yH9Y0FGcVowQyh8Z9LmXPhj/jNNB/b1anOpQm3mzcTTu2RA1&#10;Izmra5ubVrvtqlbogEH8eR7CZ6mEWvS1mxJ7TsCOU8vRelgbzOp+HbzO2AFAA15Xv8jHITR26ifJ&#10;+NaPb9ehv5zmK3+xGk0myXq5Wq5Hr6tfu9ep/70BLhEHduLq3OEhxiVlqP3EndOXlVQvLtNtO2iC&#10;Fd1WkCMorYWpkHn62x4rCmLeNysBfQSplko0LzB2Fspp1ca34th0L1jJQUH27TzVmJtneRGS9dyR&#10;4ZVh8gWgmhrGDRCEojiJxwM9TnVn0fW49i4XC1B9yZwiL5mCp93AhHB3hmlmR9D13nldZu78JwAA&#10;AP//AwBQSwMEFAAGAAgAAAAhACpW9O7dAAAACAEAAA8AAABkcnMvZG93bnJldi54bWxMj8FOwzAQ&#10;RO9I/IO1SNyokzQKTRqnQgjEmTYScHPjbWwRr0PspuHvMSe4zWpGM2/r3WIHNuPkjSMB6SoBhtQ5&#10;ZagX0B6e7zbAfJCk5OAIBXyjh11zfVXLSrkLveK8Dz2LJeQrKUCHMFac+06jlX7lRqTondxkZYjn&#10;1HM1yUsstwPPkqTgVhqKC1qO+Kix+9yfrYChm8t3W2rTpm8v7YZ/FGb99CXE7c3ysAUWcAl/YfjF&#10;j+jQRKajO5PybBCwzos0RgXkGbDo51lWAjtGcZ8Db2r+/4HmBwAA//8DAFBLAQItABQABgAIAAAA&#10;IQC2gziS/gAAAOEBAAATAAAAAAAAAAAAAAAAAAAAAABbQ29udGVudF9UeXBlc10ueG1sUEsBAi0A&#10;FAAGAAgAAAAhADj9If/WAAAAlAEAAAsAAAAAAAAAAAAAAAAALwEAAF9yZWxzLy5yZWxzUEsBAi0A&#10;FAAGAAgAAAAhADfO3ZbKAgAAuwUAAA4AAAAAAAAAAAAAAAAALgIAAGRycy9lMm9Eb2MueG1sUEsB&#10;Ai0AFAAGAAgAAAAhACpW9O7dAAAACAEAAA8AAAAAAAAAAAAAAAAAJAUAAGRycy9kb3ducmV2Lnht&#10;bFBLBQYAAAAABAAEAPMAAAAu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4D5789" w:rsidRPr="00327138" w:rsidRDefault="004D5789" w:rsidP="00E20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b/>
                <w:smallCaps/>
                <w:color w:val="FF99CC"/>
                <w:sz w:val="20"/>
                <w:szCs w:val="20"/>
                <w:lang w:val="en-GB"/>
              </w:rPr>
              <w:t xml:space="preserve">111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Aerobic mesophilic bacteria and yeast/mould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D5789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D5789" w:rsidRPr="0097208F" w:rsidRDefault="004D5789" w:rsidP="004D5789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Control of some critical steps (sub-process)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D5789" w:rsidRPr="0097208F" w:rsidRDefault="004D5789" w:rsidP="004D5789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spacing w:before="60" w:after="60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70BA14" wp14:editId="0A9F5887">
                      <wp:simplePos x="0" y="0"/>
                      <wp:positionH relativeFrom="margin">
                        <wp:posOffset>2197735</wp:posOffset>
                      </wp:positionH>
                      <wp:positionV relativeFrom="paragraph">
                        <wp:posOffset>-43180</wp:posOffset>
                      </wp:positionV>
                      <wp:extent cx="510540" cy="274320"/>
                      <wp:effectExtent l="0" t="0" r="0" b="0"/>
                      <wp:wrapNone/>
                      <wp:docPr id="53" name="Zone de text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054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5789" w:rsidRPr="00327138" w:rsidRDefault="004D5789" w:rsidP="00E206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BA14" id="Zone de texte 53" o:spid="_x0000_s1028" type="#_x0000_t202" style="position:absolute;margin-left:173.05pt;margin-top:-3.4pt;width:40.2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pzQIAAMIFAAAOAAAAZHJzL2Uyb0RvYy54bWysVMuOmzAU3VfqP1jsGR6BPNCQUZIJ3Uwf&#10;UjIaqTsHm+AWsGs7gajqv/fakMe0m6otC2RfX5/7OMf3/qGrK3SkUjHepE5w5zuINjknrNmnzvM2&#10;c6cOUho3BFe8oalzosp5mL99c9+KhIa85BWhEgFIo5JWpE6ptUg8T+UlrbG644I2cFhwWWMNW7n3&#10;iMQtoNeVF/r+2Gu5JELynCoF1sf+0Jlb/KKguf5YFIpqVKUO5KbtX9r/zvy9+T1O9hKLkuVDGvgv&#10;sqgxayDoBeoRa4wOkv0GVbNccsULfZfz2uNFwXJqa4BqAv+XajYlFtTWAs1R4tIm9f9g8w/HTxIx&#10;kjrxyEENroGjz8AUIhRp2mmKwA5NaoVKwHcjwFt3S94B2bZgJZ54/lWhhq9K3OzpQgloujm9mqTk&#10;bUkxgbxvzLa67UlARGvdQrg1YfYuRPRuQvbxlQm+a99zAlfwQXObQFfI2nQeeokgKyD5dCEWEFEO&#10;xjjw4whOcjgKJ9EotMR7ODlfFlLpd5TXyCxSR0IJFhwfn5Q2yeDk7GJiAS7Yh1XP8/dZEEb+Mpy5&#10;2Xg6caMsit3ZxJ+6fjBbzsZ+NIsesx8GNIiSkhFCmycGfe6lD8Y/43RQf68WqzrUps4sDuOeDV4x&#10;krGqMrkpud+tKomOGMSfZT58hkqoRd26SX5oCNhxYjhaD2uNWdWvvdcZWwBowOvqF1nsQ2On7mQS&#10;j9xotPbd5TRbuYtVMB5P1svVch28rn5tX6f69wbYRCzYmatLh4cY15Sh9jN3Vl9GUr24dLfr7DsI&#10;znLfcXICwbUwHFJHfTtgSUHTh3rFoZ2g2ELy+gWmz0JayZo0jEa23QuWYhCSeUKbCjf6WVz1ZDz3&#10;ZHhsmHwBqLqCqQM8oTCaRPHAkhXfRXs9rrnb8AWIv2BWmOaV9JmCp9nAoLB3hqFmJtHt3npdR+/8&#10;JwAAAP//AwBQSwMEFAAGAAgAAAAhALnVmVrdAAAACQEAAA8AAABkcnMvZG93bnJldi54bWxMj8FO&#10;wzAQRO9I/IO1SNxaJ22w2hCnQgjEmRIJuLnxElvEdojdNPw921M5ruZp9k21m13PJhyjDV5CvsyA&#10;oW+Dtr6T0Lw9LzbAYlJeqz54lPCLEXb19VWlSh1O/hWnfeoYlfhYKgkmpaHkPLYGnYrLMKCn7CuM&#10;TiU6x47rUZ2o3PV8lWWCO2U9fTBqwEeD7ff+6CT07bT9cFtjm/z9pdnwT2HXTz9S3t7MD/fAEs7p&#10;AsNZn9ShJqdDOHodWS9hXYicUAkLQRMIKFbiDtiBElEAryv+f0H9BwAA//8DAFBLAQItABQABgAI&#10;AAAAIQC2gziS/gAAAOEBAAATAAAAAAAAAAAAAAAAAAAAAABbQ29udGVudF9UeXBlc10ueG1sUEsB&#10;Ai0AFAAGAAgAAAAhADj9If/WAAAAlAEAAAsAAAAAAAAAAAAAAAAALwEAAF9yZWxzLy5yZWxzUEsB&#10;Ai0AFAAGAAgAAAAhAB9CuCnNAgAAwgUAAA4AAAAAAAAAAAAAAAAALgIAAGRycy9lMm9Eb2MueG1s&#10;UEsBAi0AFAAGAAgAAAAhALnVmVrdAAAACQEAAA8AAAAAAAAAAAAAAAAAJw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4D5789" w:rsidRPr="00327138" w:rsidRDefault="004D5789" w:rsidP="00E206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theme="minorHAnsi"/>
                <w:b/>
                <w:bCs/>
                <w:color w:val="FF99CC"/>
                <w:sz w:val="20"/>
                <w:szCs w:val="20"/>
                <w:lang w:val="en-GB"/>
              </w:rPr>
              <w:t xml:space="preserve">112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Specified microorganisms in cosmetics</w:t>
            </w: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5789" w:rsidRPr="0097208F" w:rsidRDefault="004D5789" w:rsidP="004D5789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E0E86" w:rsidRPr="0097208F" w:rsidTr="00616E9E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</w:t>
            </w:r>
            <w:r w:rsidRPr="0097208F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Bacteriology - Microscopic examination</w:t>
            </w:r>
            <w:r w:rsidRPr="0097208F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/>
                <w:sz w:val="20"/>
                <w:szCs w:val="20"/>
                <w:lang w:val="en-GB"/>
              </w:rPr>
              <w:t>in neutral solution</w:t>
            </w:r>
            <w:r w:rsidRPr="0097208F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2"/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5"/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ind w:right="322"/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117A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Bacteraemia - Microscopic examination </w:t>
            </w:r>
            <w:r w:rsidRPr="0097208F">
              <w:rPr>
                <w:rFonts w:cs="Tahoma"/>
                <w:b/>
                <w:bCs/>
                <w:sz w:val="20"/>
                <w:szCs w:val="20"/>
                <w:lang w:val="en-GB"/>
              </w:rPr>
              <w:t>in blood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- Wet mount and Gram stain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 xml:space="preserve">118 </w:t>
            </w:r>
            <w:r w:rsidRPr="0097208F">
              <w:rPr>
                <w:rFonts w:cstheme="minorHAnsi"/>
                <w:noProof/>
                <w:sz w:val="20"/>
                <w:szCs w:val="20"/>
                <w:lang w:val="en-GB"/>
              </w:rPr>
              <w:t>Antimicrobial Susceptibility Testing by diffusion - disk method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1E0E86" w:rsidRPr="0097208F" w:rsidTr="00D97BEA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118A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Antimicrobial Susceptibility Testing by diffusion - gradient method (MIC strips)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86" w:rsidRPr="0097208F" w:rsidRDefault="001E0E86" w:rsidP="001E0E8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:rsidR="002F19E4" w:rsidRPr="0097208F" w:rsidRDefault="002F19E4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F60BBD" w:rsidRPr="0097208F" w:rsidRDefault="00F60BB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F60BBD" w:rsidRPr="0097208F" w:rsidRDefault="00F60BBD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4302"/>
        <w:gridCol w:w="1094"/>
        <w:gridCol w:w="467"/>
        <w:gridCol w:w="4251"/>
        <w:gridCol w:w="142"/>
        <w:gridCol w:w="671"/>
      </w:tblGrid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92D050"/>
            <w:vAlign w:val="center"/>
          </w:tcPr>
          <w:p w:rsidR="005B4852" w:rsidRPr="0097208F" w:rsidRDefault="005B4852" w:rsidP="005B4852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lastRenderedPageBreak/>
              <w:t>Water microbiology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:rsidR="005B4852" w:rsidRPr="0097208F" w:rsidRDefault="005B4852" w:rsidP="00291063">
            <w:pPr>
              <w:tabs>
                <w:tab w:val="left" w:pos="1740"/>
              </w:tabs>
              <w:spacing w:before="60" w:after="60"/>
              <w:ind w:right="-145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B4852" w:rsidRPr="0097208F" w:rsidRDefault="005B4852" w:rsidP="005B485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CC"/>
            <w:vAlign w:val="center"/>
          </w:tcPr>
          <w:p w:rsidR="005B4852" w:rsidRPr="0097208F" w:rsidRDefault="005B4852" w:rsidP="005B485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7208F">
              <w:rPr>
                <w:b/>
                <w:bCs/>
                <w:color w:val="0070C0"/>
                <w:sz w:val="24"/>
                <w:szCs w:val="24"/>
                <w:lang w:val="en-GB"/>
              </w:rPr>
              <w:t>Biology and ecotoxicology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tabs>
                <w:tab w:val="left" w:pos="17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11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Microbial indicators of faecal contamination by MPN method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12</w:t>
            </w:r>
            <w:r w:rsidRPr="0097208F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Macroinvertebrates of running waters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Microbiology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  <w:t>13</w:t>
            </w:r>
            <w:r w:rsidRPr="0097208F">
              <w:rPr>
                <w:rFonts w:eastAsia="Times New Roman" w:cs="Tahoma"/>
                <w:sz w:val="20"/>
                <w:szCs w:val="20"/>
                <w:lang w:val="en-GB" w:eastAsia="fr-FR"/>
              </w:rPr>
              <w:t xml:space="preserve"> Ecotoxicology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A101B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30A</w:t>
            </w:r>
            <w:r w:rsidRPr="0097208F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Spores of sulfite-reducing anaerobes in fresh waters and waste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16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Biological Diatom Index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B4852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31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Pseudomonas aeruginosa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and pathogenic staphylococci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5B4852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 xml:space="preserve">34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Protozoans in fresh waters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B4852" w:rsidRPr="0097208F" w:rsidRDefault="005B4852" w:rsidP="007850DE">
            <w:pPr>
              <w:ind w:right="-36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E32A4" w:rsidRPr="0097208F" w:rsidTr="00291063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7208F" w:rsidRDefault="009E32A4" w:rsidP="009E32A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31A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Pathogenic staphylococci in saline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32A4" w:rsidRPr="0097208F" w:rsidRDefault="009E32A4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E32A4" w:rsidRPr="0097208F" w:rsidRDefault="009E32A4" w:rsidP="009E32A4">
            <w:pPr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32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and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clean waters by culture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F60BBD" w:rsidRPr="0097208F" w:rsidRDefault="00F60BBD" w:rsidP="00F60BBD">
            <w:pPr>
              <w:spacing w:before="60" w:after="60"/>
              <w:jc w:val="center"/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  <w:t>Sampling and in situ measurements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60BBD" w:rsidRPr="0097208F" w:rsidRDefault="00F60BBD" w:rsidP="00C76374">
            <w:pPr>
              <w:spacing w:before="60" w:after="60"/>
              <w:rPr>
                <w:rFonts w:cstheme="minorHAnsi"/>
                <w:b/>
                <w:bCs/>
                <w:noProof/>
                <w:color w:val="79C148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33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waste waters by culture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 xml:space="preserve">Nord 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35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>Legionella pneumophila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in clean waters by PCR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100C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Rhône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36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waste waters by PCR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100D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37 </w:t>
            </w:r>
            <w:r w:rsidRPr="0097208F">
              <w:rPr>
                <w:rFonts w:cstheme="minorHAnsi"/>
                <w:i/>
                <w:sz w:val="20"/>
                <w:szCs w:val="20"/>
                <w:lang w:val="en-GB"/>
              </w:rPr>
              <w:t xml:space="preserve">Salmonella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 fresh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C76374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="00C76374"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Nord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Yeasts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78230B" w:rsidP="00C76374">
            <w:pPr>
              <w:ind w:right="19"/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A41F8FC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74930</wp:posOffset>
                      </wp:positionV>
                      <wp:extent cx="195580" cy="116840"/>
                      <wp:effectExtent l="6350" t="0" r="7620" b="6350"/>
                      <wp:wrapNone/>
                      <wp:docPr id="9" name="WordArt 159" descr="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580" cy="1168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F8FC" id="WordArt 159" o:spid="_x0000_s1029" type="#_x0000_t202" alt="New" style="position:absolute;margin-left:180.2pt;margin-top:5.9pt;width:15.4pt;height:9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2ozwIAAMkFAAAOAAAAZHJzL2Uyb0RvYy54bWysVE2PmzAQvVfqf7C4s0AWEkBLVkk29LLd&#10;Vtqs9uxgE9wCdm0nEFX97x0b8rHtpWrLAdlj+82bec++u++bGh2oVIy3mRPc+A6ibcEJa3eZ87LJ&#10;3dhBSuOW4Jq3NHOOVDn38/fv7jqR0gmveE2oRADSqrQTmVNpLVLPU0VFG6xuuKAtLJZcNljDVO48&#10;InEH6E3tTXx/6nVcEiF5QZWC6MOw6MwtflnSQn8qS0U1qjMHuGn7l/a/NX9vfofTncSiYsVIA/8F&#10;iwazFpKeoR6wxmgv2W9QDSskV7zUNwVvPF6WrKC2Bqgm8H+p5rnCgtpaoDlKnNuk/h9s8XT4LBEj&#10;mZM4qMUNSPQKHV1IjYIIQoSqAtr1RDvTqk6oFE48Czij+yXvQXJbthKPvPiqUMtXFW53dKEEtN6s&#10;XkJS8q6imAD7q7CtcXMUkNhGN7TXa8LsWcjoXaUc8iuTfNt95ASO4L3mlkBfysb0HzqKgBVIfTzL&#10;C4ioMFSTKIphpYClIJjGoZXfw+npsJBKf6C8QWaQORJKsOD48Ki0IYPT0xaTC3AhPo4Gtb8nwST0&#10;l5PEzafxzA3zMHKTmR+7fpAsk6kfJuFD/sOABmFaMUJo+8haenJeEP6ZsuMdGDxjvYc6UDCaRIMa&#10;vGYkZ3VtuCm5265qiQ4YrkCe+/AZKaEWdb1N8n1LII5To9F6HGvM6mHsvWVsAaABb6tf5JE/C29j&#10;dzaLbt3wdu27yzhfuYtVMJ3O1svVch28rX5t76j69wZYIhbspNW5w2OOC2Wo/aSd9Zex1GAu3W97&#10;exsC2yRjvi0nR3BcB29E5qhveywpmHrfrDj0EyxbSt6MV8bMDQ9jkk3/iqUYnaQh3XONW/0i7AZr&#10;KLNzR8ZLh8kXgGpqeHxAKDQJZ2E0yjRuHs034JqzSizA/TmzzrwwhTLNBN4LW/D4tpkH6Xpud11e&#10;4PlPAAAA//8DAFBLAwQUAAYACAAAACEArcxFn+AAAAAJAQAADwAAAGRycy9kb3ducmV2LnhtbEyP&#10;wU7DMBBE70j8g7VIXBC1k0LVhjgVqgTkhCD00KObLElUex1itw1/z3KC247maXYmX0/OihOOofek&#10;IZkpEEi1b3pqNWw/nm6XIEI01BjrCTV8Y4B1cXmRm6zxZ3rHUxVbwSEUMqOhi3HIpAx1h86EmR+Q&#10;2Pv0ozOR5djKZjRnDndWpkotpDM98YfODLjpsD5UR6chfba70vq3r5uqfI0vh/vdqt+UWl9fTY8P&#10;ICJO8Q+G3/pcHQrutPdHaoKwGuYLdccoGwlPYGC+SlIQez5UCrLI5f8FxQ8AAAD//wMAUEsBAi0A&#10;FAAGAAgAAAAhALaDOJL+AAAA4QEAABMAAAAAAAAAAAAAAAAAAAAAAFtDb250ZW50X1R5cGVzXS54&#10;bWxQSwECLQAUAAYACAAAACEAOP0h/9YAAACUAQAACwAAAAAAAAAAAAAAAAAvAQAAX3JlbHMvLnJl&#10;bHNQSwECLQAUAAYACAAAACEAfCG9qM8CAADJBQAADgAAAAAAAAAAAAAAAAAuAgAAZHJzL2Uyb0Rv&#10;Yy54bWxQSwECLQAUAAYACAAAACEArcxFn+AAAAAJAQAADwAAAAAAAAAAAAAAAAApBQAAZHJzL2Rv&#10;d25yZXYueG1sUEsFBgAAAAAEAAQA8wAAADY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374"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101C</w:t>
            </w:r>
            <w:r w:rsidR="00C76374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="00C76374"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Rhône</w:t>
            </w: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F1DF56F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-36830</wp:posOffset>
                      </wp:positionV>
                      <wp:extent cx="220345" cy="132080"/>
                      <wp:effectExtent l="8255" t="0" r="0" b="3810"/>
                      <wp:wrapNone/>
                      <wp:docPr id="5" name="WordArt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0345" cy="1320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DF56F" id="WordArt 139" o:spid="_x0000_s1030" type="#_x0000_t202" style="position:absolute;margin-left:339.4pt;margin-top:-2.9pt;width:17.35pt;height:10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UgyAIAALwFAAAOAAAAZHJzL2Uyb0RvYy54bWysVMlu2zAQvRfoPxC6K1osLxIiF7Zj9ZIu&#10;QBzkTIuUxVYiWZK2FBT99w4p2XHaS9FWB4HL8M28eY+8fde3DTpRpZnguRfdhB6ivBSE8UPuPe4K&#10;f+EhbTAnuBGc5t4z1d675ds3t53MaCxq0RCqEIBwnXUy92pjZBYEuqxpi/WNkJTDZiVUiw1M1SEg&#10;CneA3jZBHIazoBOKSCVKqjWs3g2b3tLhVxUtzaeq0tSgJvegNuP+yv339h8sb3F2UFjWrBzLwH9R&#10;RYsZh6QXqDtsMDoq9htUy0oltKjMTSnaQFQVK6njAGyi8Bc2DzWW1HGB5mh5aZP+f7Dlx9NnhRjJ&#10;vamHOG5Boifo6EoZFE1S255O6gyiHiTEmX4tepDZUdXyXpRfNeJiU2N+oCstod1292VJKdHVFBOo&#10;+GrZ8do9S0jmVne0N1vC3FnIGFylHPJrm3zffRAEjuCjEa6AvlKt7Tl0EUFVIO/zRVJARCUsxnE4&#10;SYBaCVvRJA4XTvIAZ+fDUmnznooW2UHuKaDgwPHpXhtbDM7OITYX4ML6OBoU/p5GcRKu49QvZou5&#10;nxTJ1E/n4cIPo3SdzsIkTe6KHxY0SrKaEUL5PeP07LYo+TM1R98PPnF+Q13updN4OqghGkYK1jS2&#10;Nq0O+02j0AmD7YsihM9KCVz0dZgSR05gHWdWo+04Npg1wzh4XbEDgAa8Zr8qpuE8mSz8+Xw68ZPJ&#10;NvTXi2LjrzbRbDbfrjfrbfSa/dbdS/3vDXCFOLCzVpcOjzleSgbuZ+2cv6ylBnOZft+7G3Cx+16Q&#10;ZzBcB89C7ulvR6woePrYbgS0ExxbKdGOt8TObRnWI7v+CSs5GslAtocGc/MoXYDzk408kPGeYfIF&#10;oNoG3hvQCcXJHIw6qDQGj94bcO1ZLVdg/oI5Y9pbMlQKLO0EngjHd3zO7Bt0PXdRL4/u8icAAAD/&#10;/wMAUEsDBBQABgAIAAAAIQBSgj3L4QAAAAkBAAAPAAAAZHJzL2Rvd25yZXYueG1sTI9NT8MwDIbv&#10;SPyHyEhc0JZuqPvomk5oEtATgsJhx6wxbbXEKU22lX+POcHJsvzo9fPm29FZccYhdJ4UzKYJCKTa&#10;m44aBR/vj5MViBA1GW09oYJvDLAtrq9ynRl/oTc8V7ERHEIh0wraGPtMylC36HSY+h6Jb59+cDry&#10;OjTSDPrC4c7KeZIspNMd8YdW97hrsT5WJ6dg/mT3pfWvX3dV+RKfj+l+3e1KpW5vxocNiIhj/IPh&#10;V5/VoWCngz+RCcIqWCxXrB4VTFKeDCxn9ymIA5NpArLI5f8GxQ8AAAD//wMAUEsBAi0AFAAGAAgA&#10;AAAhALaDOJL+AAAA4QEAABMAAAAAAAAAAAAAAAAAAAAAAFtDb250ZW50X1R5cGVzXS54bWxQSwEC&#10;LQAUAAYACAAAACEAOP0h/9YAAACUAQAACwAAAAAAAAAAAAAAAAAvAQAAX3JlbHMvLnJlbHNQSwEC&#10;LQAUAAYACAAAACEAU3w1IMgCAAC8BQAADgAAAAAAAAAAAAAAAAAuAgAAZHJzL2Uyb0RvYy54bWxQ&#10;SwECLQAUAAYACAAAACEAUoI9y+EAAAAJAQAADwAAAAAAAAAAAAAAAAAiBQAAZHJzL2Rvd25yZXYu&#10;eG1sUEsFBgAAAAAEAAQA8wAAADA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60BBD" w:rsidRPr="0097208F" w:rsidTr="007850DE">
        <w:trPr>
          <w:trHeight w:val="322"/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Mould in clean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291063">
            <w:pPr>
              <w:ind w:right="-145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78230B" w:rsidP="00F60BBD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A41F8FC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93980</wp:posOffset>
                      </wp:positionV>
                      <wp:extent cx="195580" cy="116840"/>
                      <wp:effectExtent l="5715" t="0" r="8255" b="6350"/>
                      <wp:wrapNone/>
                      <wp:docPr id="4" name="WordArt 142" descr="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580" cy="1168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F8FC" id="WordArt 142" o:spid="_x0000_s1031" type="#_x0000_t202" alt="New" style="position:absolute;margin-left:180.15pt;margin-top:7.4pt;width:15.4pt;height:9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uX0AIAAMgFAAAOAAAAZHJzL2Uyb0RvYy54bWysVE2PmzAQvVfqf7B8Z4EsJICWrJJs6GW7&#10;rZSs9uxgE2gBu7YTiKr+944NyWbbS9WWA/Lnmzfz3vjuvm9qdGRSVbxNsX/jYcTanNOq3af4eZs5&#10;EUZKk5aSmrcsxSem8P38/bu7TiRswkteUyYRgLQq6USKS61F4roqL1lD1A0XrIXNgsuGaJjKvUsl&#10;6QC9qd2J503djksqJM+ZUrD6MGziucUvCpbrT0WhmEZ1ioGbtn9p/zvzd+d3JNlLIsoqH2mQv2DR&#10;kKqFoBeoB6IJOsjqN6imyiVXvNA3OW9cXhRVzmwOkI3v/ZLNpiSC2VygOEpcyqT+H2z+dPwsUUVT&#10;HGDUkgYkeoGKLqRGfjDBiDKVQ7meWGdK1QmVwI2NgDu6X/IeJLdpK/HI868KtXxVknbPFkpA6c3u&#10;65KUvCsZocD+atnmuD0JCGxXt6zXa1rZuxDRvQo5xFcm+K77yClcIQfNLYG+kI2pP1QUASuQ+nSR&#10;FxBRbqjGYRjBTg5bvj+NAiu/S5LzZSGV/sB4g8wgxRJSsODk+Ki0IUOS8xETC3BhfRwNan+P/Ung&#10;LSexk02jmRNkQejEMy9yPD9exlMviIOH7IcB9YOkrChl7WPVsrPz/ODPlB17YPCM9R7qUhyHk3BQ&#10;g9cVzaq6NtyU3O9WtURHAi2QZR58RkrIRV0fk/zQUlgnidFoPY41qeph7L5lbAGgAG+zX2ShNwtu&#10;I2c2C2+d4HbtOcsoWzmLlT+dztbL1XLtv81+bXtU/XsBLBELdtbqUuExxitlyP2snfWXsdRgLt3v&#10;etsN0dnuO05PYLgOnogUq28HIhl4+tCsOJQTHFtI3owdY+aGhvHItn8hUoxG0hBtU5NWPwt7wPrJ&#10;nNzTsecI/QJQTQ1vD+iEJsEsCEeVxsOj9wZcc1eJBZg/q6wxTZcMTCFLM4HnwuY7Pm3mPbqe21Ov&#10;D/D8JwAAAP//AwBQSwMEFAAGAAgAAAAhACpEA7vfAAAACQEAAA8AAABkcnMvZG93bnJldi54bWxM&#10;j81OwzAQhO9IvIO1SFwQdX6goiFOhSoBOSEIHHp04yWJaq9D7Lbh7VlOcNvRfJqdKdezs+KIUxg8&#10;KUgXCQik1puBOgUf74/XdyBC1GS09YQKvjHAujo/K3Vh/Ine8NjETnAIhUIr6GMcCylD26PTYeFH&#10;JPY+/eR0ZDl10kz6xOHOyixJltLpgfhDr0fc9Njum4NTkD3ZbW3969dVU7/E5/3tdjVsaqUuL+aH&#10;exAR5/gHw299rg4Vd9r5A5kgrIJ8meSMsnHDExjIV2kKYsdHnoGsSvl/QfUDAAD//wMAUEsBAi0A&#10;FAAGAAgAAAAhALaDOJL+AAAA4QEAABMAAAAAAAAAAAAAAAAAAAAAAFtDb250ZW50X1R5cGVzXS54&#10;bWxQSwECLQAUAAYACAAAACEAOP0h/9YAAACUAQAACwAAAAAAAAAAAAAAAAAvAQAAX3JlbHMvLnJl&#10;bHNQSwECLQAUAAYACAAAACEA9/kbl9ACAADIBQAADgAAAAAAAAAAAAAAAAAuAgAAZHJzL2Uyb0Rv&#10;Yy54bWxQSwECLQAUAAYACAAAACEAKkQDu98AAAAJAQAADwAAAAAAAAAAAAAAAAAqBQAAZHJzL2Rv&#10;d25yZXYueG1sUEsFBgAAAAAEAAQA8wAAADY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3D4"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101D</w:t>
            </w:r>
            <w:r w:rsidR="006E13D4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Sampling using automatic samplers in treatment plant - </w:t>
            </w:r>
            <w:r w:rsidR="006E13D4"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0BBD" w:rsidRPr="0097208F" w:rsidRDefault="00F60BBD" w:rsidP="00F60BBD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6E13D4" w:rsidRPr="0097208F" w:rsidTr="007850DE">
        <w:trPr>
          <w:trHeight w:val="322"/>
          <w:jc w:val="center"/>
        </w:trPr>
        <w:tc>
          <w:tcPr>
            <w:tcW w:w="43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130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Bacteriophages in waters</w:t>
            </w:r>
          </w:p>
        </w:tc>
        <w:tc>
          <w:tcPr>
            <w:tcW w:w="10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291063">
            <w:pPr>
              <w:tabs>
                <w:tab w:val="left" w:pos="1740"/>
              </w:tabs>
              <w:spacing w:before="60" w:after="60"/>
              <w:ind w:right="-145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6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 w:rsidRPr="0097208F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102D</w:t>
            </w:r>
            <w:r w:rsidRPr="0097208F"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Flowmetry - </w:t>
            </w:r>
            <w:r w:rsidRPr="0097208F">
              <w:rPr>
                <w:rFonts w:cstheme="minorHAnsi"/>
                <w:color w:val="00B050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E13D4" w:rsidRPr="0097208F" w:rsidRDefault="006E13D4" w:rsidP="006E13D4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C35ADB" w:rsidRPr="0097208F" w:rsidRDefault="00C35ADB" w:rsidP="00C35ADB">
      <w:pPr>
        <w:rPr>
          <w:sz w:val="16"/>
          <w:szCs w:val="16"/>
          <w:lang w:val="en-GB"/>
        </w:rPr>
      </w:pPr>
    </w:p>
    <w:tbl>
      <w:tblPr>
        <w:tblStyle w:val="Grilledutableau"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4698"/>
        <w:gridCol w:w="709"/>
        <w:gridCol w:w="335"/>
        <w:gridCol w:w="4343"/>
        <w:gridCol w:w="142"/>
        <w:gridCol w:w="765"/>
      </w:tblGrid>
      <w:tr w:rsidR="00C35ADB" w:rsidRPr="00683912" w:rsidTr="00A217F2">
        <w:trPr>
          <w:jc w:val="center"/>
        </w:trPr>
        <w:tc>
          <w:tcPr>
            <w:tcW w:w="1099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:rsidR="00C35ADB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GB" w:eastAsia="fr-FR"/>
              </w:rPr>
              <w:t>Base parameters and indicators in waters</w:t>
            </w:r>
          </w:p>
        </w:tc>
      </w:tr>
      <w:tr w:rsidR="00A52AC5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2E1FF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val="en-GB" w:eastAsia="fr-FR"/>
              </w:rPr>
              <w:t>Fresh waters and drinking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A52AC5" w:rsidRPr="0097208F" w:rsidRDefault="00A52AC5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886F6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A52AC5" w:rsidRPr="0097208F" w:rsidRDefault="00A52AC5" w:rsidP="007850DE">
            <w:pPr>
              <w:ind w:right="-96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6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1Ab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 Chemical analyses in fresh waters at low concentration levels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6A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Dissolved oxygen in saline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1B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Indicators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Atypical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1C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Chlorophyll a and pheopigments index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50B</w:t>
            </w:r>
            <w:r w:rsidRPr="0097208F"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Disinfection by-products in highly mineralised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1D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Chemical analyses in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sparkling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1E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Dissolved oxygen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A</w:t>
            </w:r>
            <w:r w:rsidRPr="0097208F">
              <w:rPr>
                <w:rFonts w:cstheme="minorHAnsi"/>
                <w:color w:val="31849B" w:themeColor="accent5" w:themeShade="BF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Chemical analyses in highly mineralised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cs="Tahoma"/>
                <w:sz w:val="16"/>
                <w:szCs w:val="16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1G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Dry residue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97208F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B</w:t>
            </w:r>
            <w:r w:rsidRPr="0097208F">
              <w:rPr>
                <w:rFonts w:cstheme="minorHAnsi"/>
                <w:bCs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Dissolved CO</w:t>
            </w:r>
            <w:r w:rsidRPr="0097208F">
              <w:rPr>
                <w:rFonts w:cstheme="minorHAnsi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in sparkling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01DB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50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Perchlorates and disinfection by-products in fresh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6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DBD" w:rsidRPr="0097208F" w:rsidRDefault="00F01DBD" w:rsidP="00F01DB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F01DB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93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Dry residue in atypical natural mineral waters</w:t>
            </w:r>
          </w:p>
        </w:tc>
        <w:tc>
          <w:tcPr>
            <w:tcW w:w="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01DBD" w:rsidRPr="0097208F" w:rsidRDefault="00F01DBD" w:rsidP="007850DE">
            <w:pPr>
              <w:ind w:right="-9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52AC5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91 </w:t>
            </w:r>
            <w:r w:rsidRPr="0097208F">
              <w:rPr>
                <w:sz w:val="20"/>
                <w:szCs w:val="20"/>
                <w:lang w:val="en-GB"/>
              </w:rPr>
              <w:t>Odour and flavour in waters intended for human consumption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35ADB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C35ADB" w:rsidRPr="0097208F" w:rsidRDefault="00665C7D" w:rsidP="00886F69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97208F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C35ADB" w:rsidRPr="0097208F" w:rsidRDefault="00C35ADB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1H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 xml:space="preserve">Field parameters and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indicators in 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  <w:lang w:val="en-GB"/>
              </w:rPr>
              <w:t xml:space="preserve">50A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Disinfection by-products in swimming pool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2A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2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7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2B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Indicators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3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8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2C </w:t>
            </w:r>
            <w:r w:rsidRPr="0097208F">
              <w:rPr>
                <w:rFonts w:cstheme="minorHAnsi"/>
                <w:sz w:val="20"/>
                <w:szCs w:val="20"/>
                <w:lang w:val="en-GB"/>
              </w:rPr>
              <w:t>Indicators in waste waters at low concentration levels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9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2D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34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10"/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665C7D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A217F2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9C1E082" wp14:editId="0DCE96F3">
                      <wp:simplePos x="0" y="0"/>
                      <wp:positionH relativeFrom="margin">
                        <wp:posOffset>2378075</wp:posOffset>
                      </wp:positionH>
                      <wp:positionV relativeFrom="paragraph">
                        <wp:posOffset>104775</wp:posOffset>
                      </wp:positionV>
                      <wp:extent cx="563880" cy="274320"/>
                      <wp:effectExtent l="0" t="0" r="0" b="0"/>
                      <wp:wrapNone/>
                      <wp:docPr id="56" name="Zone de text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638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5C7D" w:rsidRPr="00327138" w:rsidRDefault="00665C7D" w:rsidP="0048486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1E082" id="Zone de texte 56" o:spid="_x0000_s1032" type="#_x0000_t202" style="position:absolute;margin-left:187.25pt;margin-top:8.25pt;width:44.4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OezQIAAMIFAAAOAAAAZHJzL2Uyb0RvYy54bWysVMuOmzAU3VfqP1jsGQiBPNCQUZIJ3Uwf&#10;0mQ0UncONsEt2K7tDERV/73Xhjym3VRtWSD7+vrcxzm+t3ddU6MXqjQTPPNGN6GHKC8EYXyfeU/b&#10;3J95SBvMCa4Fp5l3pNq7W7x9c9vKlEaiEjWhCgEI12krM68yRqZBoIuKNljfCEk5HJZCNdjAVu0D&#10;onAL6E0dRGE4CVqhiFSioFqD9b4/9BYOvyxpYT6WpaYG1ZkHuRn3V+6/s/9gcYvTvcKyYsWQBv6L&#10;LBrMOAQ9Q91jg9FBsd+gGlYooUVpbgrRBKIsWUFdDVDNKPylmscKS+pqgeZoeW6T/n+wxYeXTwox&#10;knnJxEMcN8DRZ2AKEYoM7QxFYIcmtVKn4Psowdt0K9EB2a5gLR9E8VUjLtYV5nu61BKabk8vJqVE&#10;W1FMIO8rs6tue5QQ0Vm3EG5DmLsLEYOrkH18bYPv2veCwBV8MMIl0JWqsZ2HXiLICkg+nokFRFSA&#10;MZmMZzM4KeAomsbjyBEf4PR0WSpt3lHRILvIPAUlOHD88qCNTQanJxcbC3DBPqx6nr/PR1EcrqK5&#10;n09mUz/O48SfT8OZH47mq/kkjOfxff7Dgo7itGKEUP7AoM+99MH4Z5wO6u/V4lSH2sybJ1HSsyFq&#10;RnJW1zY3rfa7da3QCwbx53kIn6USatHXbkocOAE7Ti1Hm2FtMKv7dfA6YwcADXhd/TJPQmjszJ9O&#10;k7Efjzehv5rla3+5Hk0m081qvdqMXle/ca9T/3sDXCIO7MTVucNDjEvKUPuJO6cvK6leXKbbde4d&#10;RCe57wQ5guBaGA6Zp78dsKKg6UOzFtBOUGypRPMM02epnGRtGlYj2+4ZKzkIyT6hxxpz8yQverKe&#10;ezI8Nky+AFRTw9QBnlAUT+NkYMmJ76y9Htfe5WIJ4i+ZE6Z9JX2m4Gk3MCjcnWGo2Ul0vXdel9G7&#10;+AkAAP//AwBQSwMEFAAGAAgAAAAhAPDCfK/eAAAACQEAAA8AAABkcnMvZG93bnJldi54bWxMj8tO&#10;wzAQRfdI/IM1SOyoU9KmTYhTIQRiTYkE7Nx4iC38CLGbhr9nWJXVaHSP7pypd7OzbMIxmuAFLBcZ&#10;MPRdUMb3AtrXp5stsJikV9IGjwJ+MMKuubyoZaXCyb/gtE89oxIfKylApzRUnMdOo5NxEQb0lH2G&#10;0clE69hzNcoTlTvLb7Os4E4aTxe0HPBBY/e1PzoBtpvKd1dq0y7fntst/yhM/vgtxPXVfH8HLOGc&#10;zjD86ZM6NOR0CEevIrMC8s1qTSgFBU0CVkWeAzsIWJcb4E3N/3/Q/AIAAP//AwBQSwECLQAUAAYA&#10;CAAAACEAtoM4kv4AAADhAQAAEwAAAAAAAAAAAAAAAAAAAAAAW0NvbnRlbnRfVHlwZXNdLnhtbFBL&#10;AQItABQABgAIAAAAIQA4/SH/1gAAAJQBAAALAAAAAAAAAAAAAAAAAC8BAABfcmVscy8ucmVsc1BL&#10;AQItABQABgAIAAAAIQBJZJOezQIAAMIFAAAOAAAAAAAAAAAAAAAAAC4CAABkcnMvZTJvRG9jLnht&#10;bFBLAQItABQABgAIAAAAIQDwwnyv3gAAAAkBAAAPAAAAAAAAAAAAAAAAACcFAABkcnMvZG93bnJl&#10;di54bWxQSwUGAAAAAAQABADzAAAAMgYAAAAA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665C7D" w:rsidRPr="00327138" w:rsidRDefault="00665C7D" w:rsidP="004848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65C7D" w:rsidRPr="0097208F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2F </w:t>
            </w:r>
            <w:r w:rsidR="00665C7D" w:rsidRPr="0097208F">
              <w:rPr>
                <w:rFonts w:cstheme="minorHAnsi"/>
                <w:bCs/>
                <w:sz w:val="20"/>
                <w:szCs w:val="20"/>
                <w:lang w:val="en-GB"/>
              </w:rPr>
              <w:t>ST-COD at low contents 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65C7D" w:rsidRPr="0097208F" w:rsidRDefault="00665C7D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665C7D" w:rsidRPr="0097208F" w:rsidRDefault="00665C7D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7D" w:rsidRPr="0097208F" w:rsidRDefault="00665C7D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A217F2" w:rsidRPr="0097208F" w:rsidTr="00A217F2">
        <w:trPr>
          <w:jc w:val="center"/>
        </w:trPr>
        <w:tc>
          <w:tcPr>
            <w:tcW w:w="46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217F2" w:rsidRPr="0097208F" w:rsidRDefault="00A217F2" w:rsidP="00665C7D">
            <w:pPr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color w:val="1F497D" w:themeColor="text2"/>
                <w:sz w:val="20"/>
                <w:szCs w:val="20"/>
                <w:lang w:val="en-GB"/>
              </w:rPr>
              <w:t>2G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Dry residue 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217F2" w:rsidRPr="0097208F" w:rsidRDefault="00A217F2" w:rsidP="00A0663A">
            <w:pPr>
              <w:ind w:right="-169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8B3E9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217F2" w:rsidRPr="0097208F" w:rsidRDefault="00A217F2" w:rsidP="00665C7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7F2" w:rsidRPr="0097208F" w:rsidRDefault="00A217F2" w:rsidP="00665C7D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7F2" w:rsidRPr="0097208F" w:rsidRDefault="00A217F2" w:rsidP="00665C7D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:rsidR="002F19E4" w:rsidRPr="0097208F" w:rsidRDefault="002F19E4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350"/>
        <w:gridCol w:w="850"/>
        <w:gridCol w:w="426"/>
        <w:gridCol w:w="51"/>
        <w:gridCol w:w="3918"/>
        <w:gridCol w:w="1145"/>
      </w:tblGrid>
      <w:tr w:rsidR="0092563F" w:rsidRPr="0097208F" w:rsidTr="006113A8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FF00FF"/>
                <w:lang w:val="en-GB"/>
              </w:rPr>
              <w:t>Metals in waters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:rsidR="0092563F" w:rsidRPr="0097208F" w:rsidRDefault="0092563F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7030A0"/>
                <w:lang w:val="en-GB"/>
              </w:rPr>
              <w:t>Indexes in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:rsidR="0092563F" w:rsidRPr="0097208F" w:rsidRDefault="006113A8" w:rsidP="00886F69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4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</w:tr>
      <w:tr w:rsidR="003B07B2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3B07B2" w:rsidRPr="0097208F" w:rsidRDefault="003B07B2" w:rsidP="00886F69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3B07B2" w:rsidRPr="0097208F" w:rsidRDefault="006113A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3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3B07B2" w:rsidRPr="0097208F" w:rsidRDefault="003B07B2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07B2" w:rsidRPr="0097208F" w:rsidRDefault="003B07B2" w:rsidP="00886F69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Global indexes in fresh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B07B2" w:rsidRPr="0097208F" w:rsidRDefault="006113A8" w:rsidP="005E7BDC">
            <w:pPr>
              <w:ind w:right="-96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spacing w:after="4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 xml:space="preserve">3A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Metals in fresh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6113A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5B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Global indexes in waste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6113A8" w:rsidP="005E7BDC">
            <w:pPr>
              <w:ind w:right="-96"/>
              <w:rPr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78230B" w:rsidP="00886F69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Tahoma"/>
                <w:b/>
                <w:bCs/>
                <w:noProof/>
                <w:color w:val="7030A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A41F8FC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16510</wp:posOffset>
                      </wp:positionV>
                      <wp:extent cx="195580" cy="116840"/>
                      <wp:effectExtent l="5080" t="0" r="8890" b="0"/>
                      <wp:wrapNone/>
                      <wp:docPr id="3" name="WordArt 154" descr="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580" cy="1168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F8FC" id="WordArt 154" o:spid="_x0000_s1033" type="#_x0000_t202" alt="New" style="position:absolute;margin-left:184.15pt;margin-top:1.3pt;width:15.4pt;height:9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AZ0AIAAMgFAAAOAAAAZHJzL2Uyb0RvYy54bWysVE2PmzAQvVfqf7B8Z4EEQkBLVkk29LLd&#10;Vtqs9uxgE2gBu7YTiKr+944NyWbbS9WWA/Lnmzfz3vj2rm9qdGRSVbxNsX/jYcTanNOq3af4eZs5&#10;c4yUJi0lNW9Zik9M4bvF+3e3nUjYhJe8pkwiAGlV0okUl1qLxHVVXrKGqBsuWAubBZcN0TCVe5dK&#10;0gF6U7sTz5u5HZdUSJ4zpWD1ftjEC4tfFCzXn4pCMY3qFAM3bf/S/nfm7y5uSbKXRJRVPtIgf8Gi&#10;IVULQS9Q90QTdJDVb1BNlUuueKFvct64vCiqnNkcIBvf+yWbp5IIZnOB4ihxKZP6f7D54/GzRBVN&#10;8RSjljQg0QtUdCk18sMAI8pUDuV6ZJ0pVSdUAjeeBNzR/Yr3ILlNW4kHnn9VqOXrkrR7tlQCSm92&#10;X5ek5F3JCAX2V8s2x+1JQGC7umW93tDK3oWI7lXIIb4ywXfdR07hCjlobgn0hWxM/aGiCFiB1KeL&#10;vICIckM1DsM57OSw5fuzeWDld0lyviyk0h8Yb5AZpFhCChacHB+UNmRIcj5iYgEurI+jQe3vsT8J&#10;vNUkdrLZPHKCLAidOPLmjufHq3jmBXFwn/0woH6QlBWlrH2oWnZ2nh/8mbJjDwyesd5DXYrjcBIO&#10;avC6ollV14abkvvdupboSKAFssyDz0gJuajrY5IfWgrrJDEabcaxJlU9jN23jC0AFOBt9sss9KJg&#10;OneiKJw6wXTjOat5tnaWa382izar9Wrjv81+Y3tU/XsBLBELdtbqUuExxitlyP2snfWXsdRgLt3v&#10;etsN0dnuO05PYLgOnogUq28HIhl4+tCsOZQTHFtI3owdY+aGhvHItn8hUoxG0hDtqSatfhb2gPWT&#10;ObmnY88R+gWgmhreHtAJTYIoCEeVxsOj9wZcc1eJJZg/q6wxTZcMTCFLM4HnwuY7Pm3mPbqe21Ov&#10;D/DiJwAAAP//AwBQSwMEFAAGAAgAAAAhACea1YDeAAAACAEAAA8AAABkcnMvZG93bnJldi54bWxM&#10;j0FPg0AQhe8m/ofNmHgxdqFEUihLY5qonIyihx63MAXS3Vlkty3+e8eTHl/eyzffFJvZGnHGyQ+O&#10;FMSLCARS49qBOgWfH0/3KxA+aGq1cYQKvtHDpry+KnTeugu947kOnWAI+Vwr6EMYcyl906PVfuFG&#10;JO4ObrI6cJw62U76wnBr5DKKUmn1QHyh1yNue2yO9ckqWD6bXWXc29ddXb2Gl+PDLhu2lVK3N/Pj&#10;GkTAOfyN4Vef1aFkp707UeuFUZCkq4SnDEtBcJ9kWQxizzmOQJaF/P9A+QMAAP//AwBQSwECLQAU&#10;AAYACAAAACEAtoM4kv4AAADhAQAAEwAAAAAAAAAAAAAAAAAAAAAAW0NvbnRlbnRfVHlwZXNdLnht&#10;bFBLAQItABQABgAIAAAAIQA4/SH/1gAAAJQBAAALAAAAAAAAAAAAAAAAAC8BAABfcmVscy8ucmVs&#10;c1BLAQItABQABgAIAAAAIQDh3LAZ0AIAAMgFAAAOAAAAAAAAAAAAAAAAAC4CAABkcnMvZTJvRG9j&#10;LnhtbFBLAQItABQABgAIAAAAIQAnmtWA3gAAAAgBAAAPAAAAAAAAAAAAAAAAACoFAABkcnMvZG93&#10;bnJldi54bWxQSwUGAAAAAAQABADzAAAANQ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ADB"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>3G</w:t>
            </w:r>
            <w:r w:rsidR="00C35ADB"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="00C35ADB"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Additional metals in </w:t>
            </w:r>
            <w:r w:rsidR="00C35ADB" w:rsidRPr="0097208F">
              <w:rPr>
                <w:rFonts w:cs="Tahoma"/>
                <w:sz w:val="20"/>
                <w:szCs w:val="20"/>
                <w:lang w:val="en-GB"/>
              </w:rPr>
              <w:t>fresh</w:t>
            </w:r>
            <w:r w:rsidR="00C35ADB"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5C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Total hydrocarbons index in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6113A8" w:rsidP="005E7BDC">
            <w:pPr>
              <w:ind w:right="-96"/>
              <w:rPr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072F7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5E7BDC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C35ADB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3D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97208F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B07B2" w:rsidRPr="0097208F">
              <w:rPr>
                <w:noProof/>
                <w:sz w:val="20"/>
                <w:szCs w:val="20"/>
                <w:lang w:val="en-GB"/>
              </w:rPr>
              <w:t>in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35ADB" w:rsidRPr="0097208F" w:rsidRDefault="00C35ADB" w:rsidP="00886F6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C35ADB" w:rsidP="00886F69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5D </w:t>
            </w:r>
            <w:r w:rsidR="0092563F" w:rsidRPr="0097208F">
              <w:rPr>
                <w:rFonts w:cs="Tahoma"/>
                <w:sz w:val="20"/>
                <w:szCs w:val="20"/>
                <w:lang w:val="en-GB"/>
              </w:rPr>
              <w:t>Volatile hydrocarbons index in waters</w:t>
            </w: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ADB" w:rsidRPr="0097208F" w:rsidRDefault="005E7BDC" w:rsidP="005E7BDC">
            <w:pPr>
              <w:ind w:right="-96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both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 xml:space="preserve">3B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Metals in waste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6113A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3D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97208F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noProof/>
                <w:sz w:val="20"/>
                <w:szCs w:val="20"/>
                <w:lang w:val="en-GB"/>
              </w:rPr>
              <w:t>in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cs="Tahoma"/>
                <w:sz w:val="16"/>
                <w:szCs w:val="16"/>
                <w:lang w:val="en-GB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7 </w:t>
            </w:r>
            <w:r w:rsidRPr="0097208F">
              <w:rPr>
                <w:color w:val="000000" w:themeColor="text1"/>
                <w:sz w:val="20"/>
                <w:szCs w:val="20"/>
                <w:lang w:val="en-GB"/>
              </w:rPr>
              <w:t>Metals in saline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877A88" w:rsidRPr="00683912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CCFF"/>
            <w:vAlign w:val="center"/>
          </w:tcPr>
          <w:p w:rsidR="00877A88" w:rsidRPr="0097208F" w:rsidRDefault="00877A88" w:rsidP="00877A88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FE50C0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:rsidR="00877A88" w:rsidRPr="0097208F" w:rsidRDefault="00877A88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3C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Metals in non-atypical natural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877A88" w:rsidP="00877A88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 xml:space="preserve">3E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Metals in sparkling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877A88" w:rsidRPr="0097208F" w:rsidTr="00647F8A">
        <w:trPr>
          <w:jc w:val="center"/>
        </w:trPr>
        <w:tc>
          <w:tcPr>
            <w:tcW w:w="4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  <w:t>3F</w:t>
            </w:r>
            <w:r w:rsidRPr="0097208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Metals in highly mineralised mineral waters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77A88" w:rsidRPr="0097208F" w:rsidRDefault="005E7BDC" w:rsidP="00647F8A">
            <w:pPr>
              <w:ind w:right="-111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77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877A88" w:rsidRPr="0097208F" w:rsidRDefault="00877A88" w:rsidP="00877A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rPr>
                <w:rFonts w:eastAsia="Times New Roman" w:cs="Tahoma"/>
                <w:b/>
                <w:bCs/>
                <w:color w:val="7030A0"/>
                <w:sz w:val="20"/>
                <w:szCs w:val="20"/>
                <w:lang w:val="en-GB"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88" w:rsidRPr="0097208F" w:rsidRDefault="00877A88" w:rsidP="00877A8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:rsidR="00886F69" w:rsidRPr="0097208F" w:rsidRDefault="00886F69" w:rsidP="00886F69">
      <w:pPr>
        <w:rPr>
          <w:sz w:val="20"/>
          <w:szCs w:val="20"/>
          <w:lang w:val="en-GB"/>
        </w:rPr>
      </w:pPr>
    </w:p>
    <w:tbl>
      <w:tblPr>
        <w:tblStyle w:val="Grilledutableau"/>
        <w:tblW w:w="10774" w:type="dxa"/>
        <w:tblLook w:val="04A0" w:firstRow="1" w:lastRow="0" w:firstColumn="1" w:lastColumn="0" w:noHBand="0" w:noVBand="1"/>
      </w:tblPr>
      <w:tblGrid>
        <w:gridCol w:w="4928"/>
        <w:gridCol w:w="542"/>
        <w:gridCol w:w="247"/>
        <w:gridCol w:w="4456"/>
        <w:gridCol w:w="69"/>
        <w:gridCol w:w="532"/>
      </w:tblGrid>
      <w:tr w:rsidR="00886F6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6113A8" w:rsidP="00886F69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886F69" w:rsidRPr="0097208F" w:rsidRDefault="00886F69" w:rsidP="00886F69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886F69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6113A8" w:rsidP="00886F69">
            <w:pPr>
              <w:jc w:val="center"/>
              <w:rPr>
                <w:b/>
                <w:bCs/>
                <w:color w:val="C0504D" w:themeColor="accent2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:rsidR="00886F69" w:rsidRPr="0097208F" w:rsidRDefault="00886F69" w:rsidP="00886F69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</w:tr>
      <w:tr w:rsidR="00722F3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886F69">
            <w:pPr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07382A">
            <w:pPr>
              <w:ind w:left="-105" w:right="-63" w:hanging="3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 w:rsidRPr="0097208F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 2</w:t>
            </w:r>
            <w:r w:rsidRPr="0097208F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722F39" w:rsidRPr="0097208F" w:rsidRDefault="00722F39" w:rsidP="00886F69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DE1378">
            <w:pPr>
              <w:ind w:left="-42"/>
              <w:rPr>
                <w:rFonts w:cs="Tahoma"/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722F39" w:rsidRPr="0097208F" w:rsidRDefault="00722F39" w:rsidP="00DE1378">
            <w:pPr>
              <w:ind w:left="-3" w:right="-72" w:hanging="108"/>
              <w:rPr>
                <w:bCs/>
                <w:sz w:val="16"/>
                <w:szCs w:val="16"/>
                <w:lang w:val="en-GB"/>
              </w:rPr>
            </w:pPr>
            <w:r w:rsidRPr="0097208F">
              <w:rPr>
                <w:bCs/>
                <w:sz w:val="16"/>
                <w:szCs w:val="16"/>
                <w:lang w:val="en-GB"/>
              </w:rPr>
              <w:t>1st 2nd</w:t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 at low concentration levels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 at low concentration levels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886F6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78230B" w:rsidP="00722F39">
            <w:pPr>
              <w:spacing w:before="60" w:after="60"/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A41F8FC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8890</wp:posOffset>
                      </wp:positionV>
                      <wp:extent cx="195580" cy="116840"/>
                      <wp:effectExtent l="1905" t="0" r="2540" b="3175"/>
                      <wp:wrapNone/>
                      <wp:docPr id="1" name="WordArt 153" descr="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580" cy="1168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230B" w:rsidRDefault="0078230B" w:rsidP="0078230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F8FC" id="WordArt 153" o:spid="_x0000_s1034" type="#_x0000_t202" alt="New" style="position:absolute;margin-left:204.95pt;margin-top:.7pt;width:15.4pt;height:9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nZ0QIAAMgFAAAOAAAAZHJzL2Uyb0RvYy54bWysVF1vmzAUfZ+0/2DxToEEkoBKqiQNe+m6&#10;SU3VZweb4A1sz3YC1bT/vmtD0nZ7mbbxgPx1zz33nmNf3/Rtg05UaSZ47kVXoYcoLwVh/JB7j7vC&#10;X3hIG8wJbgSnufdMtXezfP/uupMZnYhaNIQqBCBcZ53MvdoYmQWBLmvaYn0lJOWwWQnVYgNTdQiI&#10;wh2gt00wCcNZ0AlFpBIl1RpWb4dNb+nwq4qW5lNVaWpQk3vAzbi/cv+9/QfLa5wdFJY1K0ca+C9Y&#10;tJhxSHqBusUGo6Niv0G1rFRCi8pclaINRFWxkroaoJoo/KWahxpL6mqB5mh5aZP+f7Dl/emzQoyA&#10;dh7iuAWJnqCjK2VQlEw9RKguoV33tLOt6qTOIOJBQozp16K3YbZsLe9E+VUjLjY15ge60hJaP4Ce&#10;l5QSXU0xAfY217jsatw9S0jsVne0N1vCXCxkDF6lHPJrm3zffRQEQvDRCEegr1RriUBHEbACqZ8v&#10;8gIiKi3VNEkWsFPCVhTNFrGTP8DZOVgqbT5Q0SI7yD0FJThwfLrTxpLB2fmIzQW4sD6OBrW/p9Ek&#10;DteT1C9mi7kfF3Hip/Nw4YdRuk5nYZzGt8UPCxrFWc0IofyOcXp2XhT/mbLjHRg847yHutxLk0ky&#10;qCEaRgrWNJabVof9plHohOEKFEUIn5USatGvjylx5ATWcWY12o5jg1kzjIO3jB0ANOBt9asiCefx&#10;dOHP58nUj6fb0F8vio2/2kSz2Xy73qy30dvqt+6O6n9vgCPiwM5aXTo85nihDLWftXP+spYazGX6&#10;fe9uw+xs970gz2C4Dp6I3NPfjlhRMO+x3QhoJzi2UqIdb4ydWxrWI7v+CSs5GslAtocGc/Mo3QHn&#10;J3vyQMY7h8kXgGobeHtAJzSJ53EyqjQeHr034NpYLVdg/oI5Y9pbMjCFKu0EngtX7/i02ffo9dyd&#10;enmAlz8BAAD//wMAUEsDBBQABgAIAAAAIQC4jQxx3gAAAAgBAAAPAAAAZHJzL2Rvd25yZXYueG1s&#10;TI/BTsMwEETvSPyDtUhcUOtQBWhCnApVAnKqIOXQoxsvSVR7HWK3DX/PcoLj6I1m3xaryVlxwjH0&#10;nhTczhMQSI03PbUKPrbPsyWIEDUZbT2hgm8MsCovLwqdG3+mdzzVsRU8QiHXCroYh1zK0HTodJj7&#10;AYnZpx+djhzHVppRn3ncWblIknvpdE98odMDrjtsDvXRKVi82F1l/dvXTV1t4uvhbpf160qp66vp&#10;6RFExCn+leFXn9WhZKe9P5IJwipIkyzjKoMUBPM0TR5A7DlnS5BlIf8/UP4AAAD//wMAUEsBAi0A&#10;FAAGAAgAAAAhALaDOJL+AAAA4QEAABMAAAAAAAAAAAAAAAAAAAAAAFtDb250ZW50X1R5cGVzXS54&#10;bWxQSwECLQAUAAYACAAAACEAOP0h/9YAAACUAQAACwAAAAAAAAAAAAAAAAAvAQAAX3JlbHMvLnJl&#10;bHNQSwECLQAUAAYACAAAACEA4AsJ2dECAADIBQAADgAAAAAAAAAAAAAAAAAuAgAAZHJzL2Uyb0Rv&#10;Yy54bWxQSwECLQAUAAYACAAAACEAuI0Mcd4AAAAIAQAADwAAAAAAAAAAAAAAAAArBQAAZHJzL2Rv&#10;d25yZXYueG1sUEsFBgAAAAAEAAQA8wAAADYGAAAAAA==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:rsidR="0078230B" w:rsidRDefault="0078230B" w:rsidP="007823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F69"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5E</w:t>
            </w:r>
            <w:r w:rsidR="00886F69" w:rsidRPr="0097208F">
              <w:rPr>
                <w:rFonts w:cs="Tahoma"/>
                <w:b/>
                <w:color w:val="D99594" w:themeColor="accent2" w:themeTint="99"/>
                <w:sz w:val="20"/>
                <w:szCs w:val="20"/>
                <w:lang w:val="en-GB"/>
              </w:rPr>
              <w:t xml:space="preserve"> </w:t>
            </w:r>
            <w:r w:rsidR="00466A93"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Chelating agents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886F69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886F69" w:rsidRPr="0097208F" w:rsidRDefault="00886F69" w:rsidP="00DE1378">
            <w:pPr>
              <w:ind w:left="-42" w:right="-69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4F</w:t>
            </w:r>
            <w:r w:rsidRPr="0097208F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2F1547" w:rsidRPr="0097208F">
              <w:rPr>
                <w:rFonts w:cs="Tahoma"/>
                <w:bCs/>
                <w:sz w:val="20"/>
                <w:szCs w:val="20"/>
                <w:lang w:val="en-GB"/>
              </w:rPr>
              <w:t>Methanol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86F69" w:rsidRPr="0097208F" w:rsidRDefault="00886F69" w:rsidP="0007382A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20A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Chlorophenols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20B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Chlorophenols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21A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Alkylphenols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21B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Alkylphenols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22A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Chloroanilines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22B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Chloroanilines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23A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 xml:space="preserve"> Organotin compounds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23B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Organo-tin compounds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24A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Brominated Diphenyl Ethers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24B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Brominated Diphenyl Ethers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24C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HBCDD in fresh waters and HBCDD, HBB in waste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24C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HBCDD in fresh waters and HBCDD, HBB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12" w:right="-12" w:firstLine="4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25A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Biphenyl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25B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Biphenyl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26A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Phthalates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26B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DEHP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27A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C10-C13 chloroalkanes (SCCPs)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27B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C10-C13 chloroalkanes (SCCPs)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28A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 w:themeColor="text1"/>
                <w:sz w:val="20"/>
                <w:szCs w:val="20"/>
                <w:lang w:val="en-GB"/>
              </w:rPr>
              <w:t>Haloacetic acids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28B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Chloroacetic acid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rPr>
          <w:trHeight w:val="60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29A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Epichlorohydrin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29B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Epichlorohydrin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52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AOX in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52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AOX in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54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Toxins of cyanobacteria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55A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Glyphosate, AMPA and aminotriazole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55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Glyphosate, AMPA and other herbicides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59A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Perfluorinated compounds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57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Pharmaceuticals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spacing w:before="60" w:after="60"/>
              <w:ind w:left="-42"/>
              <w:rPr>
                <w:rFonts w:cs="Tahoma"/>
                <w:bCs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83AB3" wp14:editId="5140B3A0">
                      <wp:simplePos x="0" y="0"/>
                      <wp:positionH relativeFrom="margin">
                        <wp:posOffset>2169160</wp:posOffset>
                      </wp:positionH>
                      <wp:positionV relativeFrom="paragraph">
                        <wp:posOffset>5715</wp:posOffset>
                      </wp:positionV>
                      <wp:extent cx="525780" cy="274320"/>
                      <wp:effectExtent l="0" t="0" r="0" b="0"/>
                      <wp:wrapNone/>
                      <wp:docPr id="58" name="Zone de text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578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F1547" w:rsidRPr="00327138" w:rsidRDefault="002F1547" w:rsidP="001E702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3AB3" id="Zone de texte 58" o:spid="_x0000_s1035" type="#_x0000_t202" style="position:absolute;left:0;text-align:left;margin-left:170.8pt;margin-top:.45pt;width:41.4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uGzAIAAMIFAAAOAAAAZHJzL2Uyb0RvYy54bWysVMuOmzAU3VfqP1jsGQghIUFDRkkmdDN9&#10;SJPRSN052AS3YLu2MxBV/fdeG/KYdlO1ZYHs6+tzH+f43t51TY1eqNJM8Mwb3YQeorwQhPF95j1t&#10;c3/mIW0wJ7gWnGbekWrvbvH2zW0rUxqJStSEKgQgXKetzLzKGJkGgS4q2mB9IyTlcFgK1WADW7UP&#10;iMItoDd1EIXhNGiFIlKJgmoN1vv+0Fs4/LKkhflYlpoaVGce5GbcX7n/zv6DxS1O9wrLihVDGvgv&#10;smgw4xD0DHWPDUYHxX6DalihhBaluSlEE4iyZAV1NUA1o/CXah4rLKmrBZqj5blN+v/BFh9ePinE&#10;SOZNgCmOG+DoMzCFCEWGdoYisEOTWqlT8H2U4G26leiAbFewlg+i+KoRF+sK8z1daglNt6cXk1Ki&#10;rSgmkPeV2VW3PUqI6KxbCLchzN2FiMFVyD6+tsF37XtB4Ao+GOES6ErV2M5DLxFkBSQfz8QCIirA&#10;OIkmyQxOCjiKkngcOeIDnJ4uS6XNOyoaZBeZp6AEB45fHrSxyeD05GJjAS7Yh1XP8/f5KIrDVTT3&#10;8+ks8eM8nvjzJJz54Wi+mk/DeB7f5z8s6ChOK0YI5Q8M+txLH4x/xumg/l4tTnWozbw5FNizIWpG&#10;clbXNjet9rt1rdALBvHneQifpRJq0dduShw4ATtOLUebYW0wq/t18DpjBwANeF39Mp+E0NiZnyST&#10;sR+PN6G/muVrf7keTafJZrVebUavq9+416n/vQEuEQd24urc4SHGJWWo/cSd05eVVC8u0+069w7G&#10;J7nvBDmC4FoYDpmnvx2woqDpQ7MW0E5QbKlE8wzTZ6mcZG0aViPb7hkrOQjJPqHHGnPzJC96sp57&#10;Mjw2TL4AVFPD1AGeUBQn8WRgyYnvrL0e197lYgniL5kTpn0lfabgaTcwKNydYajZSXS9d16X0bv4&#10;CQAA//8DAFBLAwQUAAYACAAAACEAkTO1c9sAAAAHAQAADwAAAGRycy9kb3ducmV2LnhtbEyOwU7D&#10;MBBE70j8g7VI3KiTNoqaNE6FEIgzJRJwc2M3trDXIXbT8PcsJ7jNaEYzr9kv3rFZT9EGFJCvMmAa&#10;+6AsDgK616e7LbCYJCrpAmoB3zrCvr2+amStwgVf9HxIA6MRjLUUYFIaa85jb7SXcRVGjZSdwuRl&#10;IjsNXE3yQuPe8XWWldxLi/Rg5KgfjO4/D2cvwPVz9e4rY7v87bnb8o/Sbh6/hLi9We53wJJe0l8Z&#10;fvEJHVpiOoYzqsicgE2Rl1QVUAGjuFgXBbAjiSIH3jb8P3/7AwAA//8DAFBLAQItABQABgAIAAAA&#10;IQC2gziS/gAAAOEBAAATAAAAAAAAAAAAAAAAAAAAAABbQ29udGVudF9UeXBlc10ueG1sUEsBAi0A&#10;FAAGAAgAAAAhADj9If/WAAAAlAEAAAsAAAAAAAAAAAAAAAAALwEAAF9yZWxzLy5yZWxzUEsBAi0A&#10;FAAGAAgAAAAhAKFCK4bMAgAAwgUAAA4AAAAAAAAAAAAAAAAALgIAAGRycy9lMm9Eb2MueG1sUEsB&#10;Ai0AFAAGAAgAAAAhAJEztXPbAAAABwEAAA8AAAAAAAAAAAAAAAAAJgUAAGRycy9kb3ducmV2Lnht&#10;bFBLBQYAAAAABAAEAPMAAAAu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2F1547" w:rsidRPr="00327138" w:rsidRDefault="002F1547" w:rsidP="001E70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="Tahoma"/>
                <w:b/>
                <w:color w:val="C0504D" w:themeColor="accent2"/>
                <w:sz w:val="20"/>
                <w:szCs w:val="20"/>
                <w:lang w:val="en-GB"/>
              </w:rPr>
              <w:t>59B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AOF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58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Bisphenol A and 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71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 PAHs and PCBs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59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Perfluorinated compounds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72A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1 -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64</w:t>
            </w:r>
            <w:r w:rsidRPr="0097208F">
              <w:rPr>
                <w:rFonts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PAHs and PCBs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72B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2 -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2F1547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65A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1 -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1547" w:rsidRPr="0097208F" w:rsidRDefault="002F1547" w:rsidP="002F1547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2F1547" w:rsidRPr="0097208F" w:rsidRDefault="002F1547" w:rsidP="002F1547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-42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73</w:t>
            </w:r>
            <w:r w:rsidRPr="0097208F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noProof/>
                <w:sz w:val="20"/>
                <w:szCs w:val="32"/>
                <w:lang w:val="en-GB"/>
              </w:rPr>
              <w:t>Alkylphenol ethoxylates in waste waters</w:t>
            </w: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2F1547" w:rsidRPr="0097208F" w:rsidRDefault="002F1547" w:rsidP="002F1547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65B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– List 2 -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/>
                <w:bCs/>
                <w:noProof/>
                <w:color w:val="C0504D" w:themeColor="accent2"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bCs/>
                <w:sz w:val="16"/>
                <w:szCs w:val="16"/>
                <w:lang w:val="en-GB"/>
              </w:rPr>
            </w:pP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65C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3 -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722F39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bCs/>
                <w:sz w:val="16"/>
                <w:szCs w:val="16"/>
                <w:lang w:val="en-GB"/>
              </w:rPr>
            </w:pPr>
          </w:p>
        </w:tc>
      </w:tr>
      <w:tr w:rsidR="00886F69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886F69" w:rsidRPr="0097208F" w:rsidRDefault="00466A93" w:rsidP="00722F39">
            <w:pPr>
              <w:ind w:right="-108"/>
              <w:jc w:val="center"/>
              <w:rPr>
                <w:b/>
                <w:bCs/>
                <w:color w:val="00000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lang w:val="en-GB"/>
              </w:rPr>
              <w:lastRenderedPageBreak/>
              <w:t>Organic pollutants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886F69" w:rsidRPr="0097208F" w:rsidRDefault="00886F69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886F69" w:rsidRPr="0097208F" w:rsidRDefault="00886F69" w:rsidP="00886F69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:rsidR="00886F69" w:rsidRPr="0097208F" w:rsidRDefault="00466A93" w:rsidP="00DE1378">
            <w:pPr>
              <w:pStyle w:val="En-tte"/>
              <w:tabs>
                <w:tab w:val="left" w:pos="708"/>
              </w:tabs>
              <w:ind w:left="-42" w:right="-69"/>
              <w:jc w:val="center"/>
              <w:rPr>
                <w:rFonts w:cstheme="minorHAnsi"/>
                <w:b/>
                <w:color w:val="FFFFFF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FFFFFF" w:themeColor="background1"/>
                <w:lang w:val="en-GB"/>
              </w:rPr>
              <w:t>Solid matrices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:rsidR="00886F69" w:rsidRPr="0097208F" w:rsidRDefault="00886F69" w:rsidP="0007382A">
            <w:pPr>
              <w:pStyle w:val="En-tte"/>
              <w:tabs>
                <w:tab w:val="left" w:pos="708"/>
              </w:tabs>
              <w:ind w:left="-112" w:right="-12" w:firstLine="4"/>
              <w:rPr>
                <w:rFonts w:cstheme="minorHAnsi"/>
                <w:b/>
                <w:color w:val="FFFFFF" w:themeColor="background1"/>
                <w:lang w:val="en-GB"/>
              </w:rPr>
            </w:pP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6113A8" w:rsidP="00722F39">
            <w:pPr>
              <w:ind w:right="-108"/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Fresh waters </w:t>
            </w:r>
            <w:r w:rsidR="00466A93"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(</w:t>
            </w: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continued</w:t>
            </w:r>
            <w:r w:rsidR="00466A93"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)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 xml:space="preserve">9 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sediments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65D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4 -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10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ic micropollutants in sediments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65E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Parabens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40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recoverable sewage sludges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65F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5 - in </w:t>
            </w:r>
            <w:r w:rsidRPr="0097208F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41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s in recoverable sewage sludges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65G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6 -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43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contaminated sites and soils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67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Acrylamide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color w:val="948A54" w:themeColor="background2" w:themeShade="80"/>
                <w:sz w:val="20"/>
                <w:szCs w:val="20"/>
                <w:lang w:val="en-GB"/>
              </w:rPr>
              <w:t>44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micropollutants </w:t>
            </w:r>
            <w:r w:rsidR="0097208F"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>in contaminated sites and soils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32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69 </w:t>
            </w:r>
            <w:r w:rsidRPr="0097208F">
              <w:rPr>
                <w:sz w:val="20"/>
                <w:szCs w:val="20"/>
                <w:lang w:val="en-GB"/>
              </w:rPr>
              <w:t>Metabolites of chloroacetamides in fresh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07382A" w:rsidP="00DE1378">
            <w:pPr>
              <w:ind w:left="-42" w:right="-69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C522D" wp14:editId="281991D8">
                      <wp:simplePos x="0" y="0"/>
                      <wp:positionH relativeFrom="margin">
                        <wp:posOffset>2159635</wp:posOffset>
                      </wp:positionH>
                      <wp:positionV relativeFrom="paragraph">
                        <wp:posOffset>193040</wp:posOffset>
                      </wp:positionV>
                      <wp:extent cx="533400" cy="274320"/>
                      <wp:effectExtent l="0" t="0" r="0" b="0"/>
                      <wp:wrapNone/>
                      <wp:docPr id="62" name="Zone de text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340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6A93" w:rsidRPr="00327138" w:rsidRDefault="00466A93" w:rsidP="002B11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522D" id="Zone de texte 62" o:spid="_x0000_s1036" type="#_x0000_t202" style="position:absolute;left:0;text-align:left;margin-left:170.05pt;margin-top:15.2pt;width:42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pbzQIAAMIFAAAOAAAAZHJzL2Uyb0RvYy54bWysVMuOmzAU3VfqP1jsGQghLzRklGRCN9OH&#10;lIxG6s7BJrgF27WdQFT133ttyGPaTdWWBbKvr899nON7/9DWFTpSpZngqTe4Cz1EeS4I4/vUe95m&#10;/tRD2mBOcCU4Tb0T1d7D/O2b+0YmNBKlqAhVCEC4ThqZeqUxMgkCnZe0xvpOSMrhsBCqxga2ah8Q&#10;hRtAr6sgCsNx0AhFpBI51Rqsj92hN3f4RUFz87EoNDWoSj3Izbi/cv+d/Qfze5zsFZYly/s08F9k&#10;UWPGIegF6hEbjA6K/QZVs1wJLQpzl4s6EEXBcupqgGoG4S/VbEosqasFmqPlpU36/8HmH46fFGIk&#10;9caRhziugaPPwBQiFBnaGorADk1qpE7AdyPB27RL0QLZrmAtn0T+VSMuViXme7rQEppuT68mpURT&#10;Ukwg7xuzq257khDRWbcQbk2YuwsRg5uQXXxtg++a94LAFXwwwiXQFqq2nYdeIsgKSD5diAVElINx&#10;NBzGIZzkcBRN4mHkiA9wcr4slTbvqKiRXaSeghIcOD4+aWOTwcnZxcYCXLD3q47n77NBFIfLaOZn&#10;4+nEj7N45M8m4dQPB7PlbBzGs/gx+2FBB3FSMkIof2LQ5076YPwzTnv1d2pxqkNN6s1G0ahjQ1SM&#10;ZKyqbG5a7XerSqEjBvFnWQifpRJq0bduShw4ATtOLEfrfm0wq7p18DpjBwANeF39IhuF0NipP5mM&#10;hn48XIf+cpqt/MVqMB5P1svVcj14Xf3avU797w1wiTiwM1eXDvcxrilD7WfunL6spDpxmXbXuncQ&#10;n+W+E+QEgmtgOKSe/nbAioKmD/VKQDtBsYUS9QtMn4VykrVpWI1s2xesZC8k+4Q2FebmWV71ZD33&#10;pH9smHwBqLqCqQM8oSiexKOeJSe+i/Y6XHuXiwWIv2BOmPaVdJmCp93AoHB3+qFmJ9Ht3nldR+/8&#10;JwAAAP//AwBQSwMEFAAGAAgAAAAhAPX102/dAAAACQEAAA8AAABkcnMvZG93bnJldi54bWxMj8tO&#10;wzAQRfdI/IM1SOyonSYKbYhTIQRiTRsJ2LmxiS3icYjdNPw9wwp28zi6c6beLX5gs5miCyghWwlg&#10;BrugHfYS2sPTzQZYTAq1GgIaCd8mwq65vKhVpcMZX8y8Tz2jEIyVkmBTGivOY2eNV3EVRoO0+wiT&#10;V4naqed6UmcK9wNfC1FyrxzSBatG82BN97k/eQlDN2/f/Na6Nnt9bjf8vXT545eU11fL/R2wZJb0&#10;B8OvPqlDQ07HcEId2SAhL0RGKBWiAEZAsS5ocJRwm5fAm5r//6D5AQAA//8DAFBLAQItABQABgAI&#10;AAAAIQC2gziS/gAAAOEBAAATAAAAAAAAAAAAAAAAAAAAAABbQ29udGVudF9UeXBlc10ueG1sUEsB&#10;Ai0AFAAGAAgAAAAhADj9If/WAAAAlAEAAAsAAAAAAAAAAAAAAAAALwEAAF9yZWxzLy5yZWxzUEsB&#10;Ai0AFAAGAAgAAAAhAJwmulvNAgAAwgUAAA4AAAAAAAAAAAAAAAAALgIAAGRycy9lMm9Eb2MueG1s&#10;UEsBAi0AFAAGAAgAAAAhAPX102/dAAAACQEAAA8AAAAAAAAAAAAAAAAAJwUAAGRycy9kb3ducmV2&#10;LnhtbFBLBQYAAAAABAAEAPMAAAAxBgAAAAA=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466A93" w:rsidRPr="00327138" w:rsidRDefault="00466A93" w:rsidP="002B1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6A93"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46</w:t>
            </w:r>
            <w:r w:rsidR="00466A93" w:rsidRPr="0097208F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="00466A93" w:rsidRPr="0097208F">
              <w:rPr>
                <w:rFonts w:cstheme="minorHAnsi"/>
                <w:bCs/>
                <w:sz w:val="20"/>
                <w:szCs w:val="20"/>
                <w:lang w:val="en-GB"/>
              </w:rPr>
              <w:t>Volatile Organic Compounds in solid matrices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47</w:t>
            </w:r>
            <w:r w:rsidRPr="0097208F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Grain size distribution in solid matrices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66</w:t>
            </w:r>
            <w:r w:rsidRPr="0097208F">
              <w:rPr>
                <w:rFonts w:cs="Tahoma"/>
                <w:color w:val="C0504D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color w:val="000000"/>
                <w:sz w:val="20"/>
                <w:szCs w:val="20"/>
                <w:lang w:val="en-GB"/>
              </w:rPr>
              <w:t>THMs in swimming pool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waste (leaching)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7382A"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501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97208F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51A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Cyanides and phenol index in waste (leaching)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6A93" w:rsidRPr="0097208F" w:rsidTr="00FB5F1E">
        <w:trPr>
          <w:trHeight w:val="386"/>
        </w:trPr>
        <w:tc>
          <w:tcPr>
            <w:tcW w:w="49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722F39">
            <w:pPr>
              <w:ind w:right="-108"/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97208F">
              <w:rPr>
                <w:rFonts w:cstheme="minorHAnsi"/>
                <w:b/>
                <w:bCs/>
                <w:color w:val="C0504D" w:themeColor="accent2"/>
                <w:sz w:val="20"/>
                <w:szCs w:val="20"/>
                <w:lang w:val="en-GB"/>
              </w:rPr>
              <w:t>92</w:t>
            </w:r>
            <w:r w:rsidRPr="0097208F">
              <w:rPr>
                <w:rFonts w:cstheme="minorHAnsi"/>
                <w:bCs/>
                <w:color w:val="C0504D" w:themeColor="accent2"/>
                <w:sz w:val="20"/>
                <w:szCs w:val="20"/>
                <w:lang w:val="en-GB"/>
              </w:rPr>
              <w:t xml:space="preserve"> </w:t>
            </w:r>
            <w:r w:rsidRPr="0097208F">
              <w:rPr>
                <w:rFonts w:cs="Tahoma"/>
                <w:bCs/>
                <w:sz w:val="20"/>
                <w:szCs w:val="20"/>
                <w:lang w:val="en-GB"/>
              </w:rPr>
              <w:t>BTEX and VOC in atypical and non-atypical natural mineral waters</w:t>
            </w:r>
          </w:p>
        </w:tc>
        <w:tc>
          <w:tcPr>
            <w:tcW w:w="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66A93" w:rsidRPr="0097208F" w:rsidRDefault="00466A93" w:rsidP="0007382A">
            <w:pPr>
              <w:ind w:left="-105" w:right="-63" w:hanging="3"/>
              <w:rPr>
                <w:sz w:val="16"/>
                <w:szCs w:val="16"/>
                <w:highlight w:val="yellow"/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466A93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DE1378">
            <w:pPr>
              <w:ind w:left="-42" w:right="-69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97208F">
              <w:rPr>
                <w:bCs/>
                <w:noProof/>
                <w:color w:val="000000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9CF533" wp14:editId="547788A8">
                      <wp:simplePos x="0" y="0"/>
                      <wp:positionH relativeFrom="margin">
                        <wp:posOffset>2140585</wp:posOffset>
                      </wp:positionH>
                      <wp:positionV relativeFrom="paragraph">
                        <wp:posOffset>74295</wp:posOffset>
                      </wp:positionV>
                      <wp:extent cx="495300" cy="274320"/>
                      <wp:effectExtent l="0" t="0" r="0" b="0"/>
                      <wp:wrapNone/>
                      <wp:docPr id="63" name="Zone de text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5300" cy="2743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6A93" w:rsidRPr="00327138" w:rsidRDefault="00466A93" w:rsidP="002B11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27138">
                                    <w:rPr>
                                      <w:rFonts w:asciiTheme="minorHAnsi" w:hAnsiTheme="minorHAnsi" w:cstheme="minorHAns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F533" id="Zone de texte 63" o:spid="_x0000_s1037" type="#_x0000_t202" style="position:absolute;left:0;text-align:left;margin-left:168.55pt;margin-top:5.85pt;width:39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0czgIAAMIFAAAOAAAAZHJzL2Uyb0RvYy54bWysVEuPmzAQvlfqf7C4sxBCHqAlqyQbetk+&#10;pM1qpd4cbIJbsF3bWYiq/veODXlse6nackD2ePzNNzOf5/aua2r0QpVmgmfe6Cb0EOWFIIzvM+9p&#10;m/tzD2mDOcG14DTzjlR7d4u3b25bmdJIVKImVCEA4TptZeZVxsg0CHRR0QbrGyEph8NSqAYb2Kp9&#10;QBRuAb2pgygMp0ErFJFKFFRrsN73h97C4ZclLczHstTUoDrzgJtxf+X+O/sPFrc43SssK1YMNPBf&#10;sGgw4xD0DHWPDUYHxX6DalihhBaluSlEE4iyZAV1OUA2o/CXbB4rLKnLBYqj5blM+v/BFh9ePinE&#10;SOZNxx7iuIEefYZOIUKRoZ2hCOxQpFbqFHwfJXibbiU6aLZLWMsHUXzViIt1hfmeLrWEotvTi0kp&#10;0VYUE+B9ZXbZbY8SIjrrFsJtCHN3IWJwFbKPr23wXfteELiCD0Y4Al2pGlt5qCUCVtDk47mxgIgK&#10;MMbJZBzCSQFH0SweR67xAU5Pl6XS5h0VDbKLzFOQggPHLw/aWDI4PbnYWIAL9mHV9/l7MoricBUl&#10;fj6dz/w4jyd+MgvnfjhKVsk0jJP4Pv9hQUdxWjFCKH9gUOde+mD8s54O6u/V4lSH2sxLJtGk74ao&#10;GclZXVtuWu1361qhFwziz/MQPttKyEVfuylx4ATsOLU92gxrg1ndr4PXjB0AFOB19st8EkJh5/5s&#10;Nhn78XgT+qt5vvaX69F0Otus1qvN6HX2G/c69b8XwBFxYKdenSs8xLhQhtxPvXP6spLqxWW6Xefe&#10;weQk950gRxBcC8Mh8/S3A1YUNH1o1gLKCYotlWieYfoslZOspWE1su2esZKDkOwTeqwxN0/yoifr&#10;uSfDY8PkC0A1NUwd6BOK4lnsGABTJ76z9npce5eLJYi/ZE6Y9pX0TMHTbmBQuDvDULOT6HrvvC6j&#10;d/ETAAD//wMAUEsDBBQABgAIAAAAIQAe0gzR3QAAAAkBAAAPAAAAZHJzL2Rvd25yZXYueG1sTI/L&#10;TsMwEEX3SPyDNUjsqGPSV0KcCiEQa0okYOfGJraIxyF20/D3DKuynLlHd85Uu9n3bDJjdAEliEUG&#10;zGAbtMNOQvP6dLMFFpNCrfqARsKPibCrLy8qVepwwhcz7VPHqARjqSTYlIaS89ha41VchMEgZZ9h&#10;9CrROHZcj+pE5b7nt1m25l45pAtWDebBmvZrf/QS+nYq3n1hXSPenpst/1i7/PFbyuur+f4OWDJz&#10;OsPwp0/qUJPTIRxRR9ZLyPONIJQCsQFGwFKsaHGQsFoWwOuK//+g/gUAAP//AwBQSwECLQAUAAYA&#10;CAAAACEAtoM4kv4AAADhAQAAEwAAAAAAAAAAAAAAAAAAAAAAW0NvbnRlbnRfVHlwZXNdLnhtbFBL&#10;AQItABQABgAIAAAAIQA4/SH/1gAAAJQBAAALAAAAAAAAAAAAAAAAAC8BAABfcmVscy8ucmVsc1BL&#10;AQItABQABgAIAAAAIQB8Sg0czgIAAMIFAAAOAAAAAAAAAAAAAAAAAC4CAABkcnMvZTJvRG9jLnht&#10;bFBLAQItABQABgAIAAAAIQAe0gzR3QAAAAkBAAAPAAAAAAAAAAAAAAAAACgFAABkcnMvZG93bnJl&#10;di54bWxQSwUGAAAAAAQABADzAAAAMgYAAAAA&#10;" filled="f" stroked="f" strokecolor="red">
                      <v:stroke joinstyle="round"/>
                      <o:lock v:ext="edit" aspectratio="t" shapetype="t"/>
                      <v:textbox>
                        <w:txbxContent>
                          <w:p w:rsidR="00466A93" w:rsidRPr="00327138" w:rsidRDefault="00466A93" w:rsidP="002B11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7138">
                              <w:rPr>
                                <w:rFonts w:asciiTheme="minorHAnsi" w:hAnsiTheme="minorHAnsi" w:cstheme="minorHAns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New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208F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51B</w:t>
            </w:r>
            <w:r w:rsidRPr="0097208F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waste (leaching) - ‘LAGA/ DepV’</w:t>
            </w:r>
          </w:p>
        </w:tc>
        <w:tc>
          <w:tcPr>
            <w:tcW w:w="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A93" w:rsidRPr="0097208F" w:rsidRDefault="00466A93" w:rsidP="0007382A">
            <w:pPr>
              <w:ind w:left="-112" w:right="-12" w:firstLine="4"/>
              <w:rPr>
                <w:lang w:val="en-GB"/>
              </w:rPr>
            </w:pP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78230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97208F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</w:tbl>
    <w:p w:rsidR="00886F69" w:rsidRPr="0097208F" w:rsidRDefault="00886F69" w:rsidP="00535E0F">
      <w:pPr>
        <w:rPr>
          <w:rFonts w:ascii="Calibri" w:eastAsia="Times New Roman" w:hAnsi="Calibri" w:cs="Times New Roman"/>
          <w:b/>
          <w:smallCaps/>
          <w:sz w:val="16"/>
          <w:szCs w:val="16"/>
          <w:lang w:val="en-GB" w:eastAsia="fr-FR"/>
        </w:rPr>
      </w:pPr>
    </w:p>
    <w:p w:rsidR="00821849" w:rsidRPr="0097208F" w:rsidRDefault="00821849" w:rsidP="00985A0B">
      <w:pPr>
        <w:rPr>
          <w:rFonts w:ascii="Calibri" w:eastAsia="Times New Roman" w:hAnsi="Calibri" w:cs="Times New Roman"/>
          <w:b/>
          <w:smallCaps/>
          <w:sz w:val="16"/>
          <w:szCs w:val="16"/>
          <w:lang w:val="en-GB" w:eastAsia="fr-FR"/>
        </w:rPr>
      </w:pPr>
    </w:p>
    <w:p w:rsidR="000A162D" w:rsidRPr="0097208F" w:rsidRDefault="0060371F" w:rsidP="00E75B4C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97208F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Confirmation</w:t>
      </w:r>
    </w:p>
    <w:p w:rsidR="005A3E10" w:rsidRPr="0097208F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Completed on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(date)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1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 in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(town)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2"/>
    </w:p>
    <w:p w:rsidR="005A3E10" w:rsidRPr="0097208F" w:rsidRDefault="005A3E10" w:rsidP="005A3E10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By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(name)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3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as </w:t>
      </w:r>
      <w:r w:rsidRPr="0097208F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(job position)</w:t>
      </w:r>
      <w:r w:rsidRPr="0097208F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Pr="0097208F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97208F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="00CC27C5" w:rsidRPr="0097208F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14"/>
    </w:p>
    <w:p w:rsidR="00C24959" w:rsidRPr="0097208F" w:rsidRDefault="00C24959" w:rsidP="005A3E10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p w:rsidR="005A3E10" w:rsidRPr="0097208F" w:rsidRDefault="005A3E10" w:rsidP="005A3E10">
      <w:pPr>
        <w:shd w:val="clear" w:color="auto" w:fill="F2DBDB" w:themeFill="accent2" w:themeFillTint="33"/>
        <w:ind w:left="1134" w:right="1134"/>
        <w:jc w:val="center"/>
        <w:rPr>
          <w:rFonts w:ascii="Calibri" w:hAnsi="Calibri"/>
          <w:b/>
          <w:color w:val="0000FF"/>
          <w:u w:val="single"/>
          <w:lang w:val="en-GB"/>
        </w:rPr>
      </w:pPr>
      <w:r w:rsidRPr="0097208F">
        <w:rPr>
          <w:rFonts w:ascii="Calibri" w:hAnsi="Calibri"/>
          <w:b/>
          <w:bCs/>
          <w:color w:val="000000"/>
          <w:lang w:val="en-GB"/>
        </w:rPr>
        <w:t>Please</w:t>
      </w:r>
      <w:r w:rsidR="00E81B45" w:rsidRPr="0097208F">
        <w:rPr>
          <w:rFonts w:ascii="Calibri" w:hAnsi="Calibri"/>
          <w:b/>
          <w:bCs/>
          <w:color w:val="000000"/>
          <w:lang w:val="en-GB"/>
        </w:rPr>
        <w:t>,</w:t>
      </w:r>
      <w:r w:rsidR="0060371F" w:rsidRPr="0097208F">
        <w:rPr>
          <w:rFonts w:ascii="Calibri" w:hAnsi="Calibri"/>
          <w:b/>
          <w:bCs/>
          <w:color w:val="000000"/>
          <w:lang w:val="en-GB"/>
        </w:rPr>
        <w:t xml:space="preserve"> return this</w:t>
      </w:r>
      <w:r w:rsidRPr="0097208F">
        <w:rPr>
          <w:rFonts w:ascii="Calibri" w:hAnsi="Calibri"/>
          <w:b/>
          <w:bCs/>
          <w:color w:val="000000"/>
          <w:lang w:val="en-GB"/>
        </w:rPr>
        <w:t xml:space="preserve"> completed </w:t>
      </w:r>
      <w:r w:rsidR="0060371F" w:rsidRPr="0097208F">
        <w:rPr>
          <w:rFonts w:ascii="Calibri" w:hAnsi="Calibri"/>
          <w:b/>
          <w:bCs/>
          <w:color w:val="000000"/>
          <w:lang w:val="en-GB"/>
        </w:rPr>
        <w:t xml:space="preserve">form </w:t>
      </w:r>
      <w:r w:rsidRPr="0097208F">
        <w:rPr>
          <w:rFonts w:ascii="Calibri" w:hAnsi="Calibri"/>
          <w:b/>
          <w:bCs/>
          <w:color w:val="000000"/>
          <w:lang w:val="en-GB"/>
        </w:rPr>
        <w:t xml:space="preserve">by email </w:t>
      </w:r>
      <w:r w:rsidR="00903710" w:rsidRPr="0097208F">
        <w:rPr>
          <w:rFonts w:ascii="Calibri" w:hAnsi="Calibri"/>
          <w:b/>
          <w:bCs/>
          <w:color w:val="000000"/>
          <w:lang w:val="en-GB"/>
        </w:rPr>
        <w:t>to</w:t>
      </w:r>
      <w:r w:rsidRPr="0097208F">
        <w:rPr>
          <w:rFonts w:ascii="Calibri" w:hAnsi="Calibri"/>
          <w:b/>
          <w:color w:val="0000FF"/>
          <w:lang w:val="en-GB"/>
        </w:rPr>
        <w:t xml:space="preserve"> </w:t>
      </w:r>
      <w:hyperlink r:id="rId11" w:history="1">
        <w:r w:rsidRPr="0097208F">
          <w:rPr>
            <w:rFonts w:ascii="Calibri" w:hAnsi="Calibri"/>
            <w:b/>
            <w:color w:val="0000FF"/>
            <w:u w:val="single"/>
            <w:lang w:val="en-GB"/>
          </w:rPr>
          <w:t>contact@association-aglae.fr</w:t>
        </w:r>
      </w:hyperlink>
    </w:p>
    <w:p w:rsidR="00757532" w:rsidRPr="0097208F" w:rsidRDefault="00757532" w:rsidP="00757532">
      <w:pPr>
        <w:shd w:val="clear" w:color="auto" w:fill="F2DBDB" w:themeFill="accent2" w:themeFillTint="33"/>
        <w:ind w:left="1134" w:right="1134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7208F">
        <w:rPr>
          <w:rFonts w:ascii="Calibri" w:eastAsia="Times New Roman" w:hAnsi="Calibri" w:cs="Times New Roman"/>
          <w:bCs/>
          <w:i/>
          <w:lang w:val="en-GB" w:eastAsia="fr-FR"/>
        </w:rPr>
        <w:t>We collect this information in the frame of your registration for our proficiency tests.</w:t>
      </w:r>
    </w:p>
    <w:p w:rsidR="00757532" w:rsidRPr="0097208F" w:rsidRDefault="00903710" w:rsidP="00903710">
      <w:pPr>
        <w:shd w:val="clear" w:color="auto" w:fill="F2DBDB" w:themeFill="accent2" w:themeFillTint="33"/>
        <w:tabs>
          <w:tab w:val="left" w:pos="1276"/>
        </w:tabs>
        <w:ind w:left="1134" w:right="1190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97208F">
        <w:rPr>
          <w:rFonts w:ascii="Calibri" w:eastAsia="Times New Roman" w:hAnsi="Calibri" w:cs="Times New Roman"/>
          <w:bCs/>
          <w:i/>
          <w:lang w:val="en-GB" w:eastAsia="fr-FR"/>
        </w:rPr>
        <w:t xml:space="preserve">For more information with regard to the processing of personal data, you may read the section about personal data on </w:t>
      </w:r>
      <w:hyperlink r:id="rId12" w:history="1">
        <w:r w:rsidRPr="0097208F">
          <w:rPr>
            <w:rFonts w:ascii="Calibri" w:eastAsia="Times New Roman" w:hAnsi="Calibri" w:cs="Times New Roman"/>
            <w:bCs/>
            <w:i/>
            <w:color w:val="0000FF"/>
            <w:u w:val="single"/>
            <w:lang w:val="en-GB" w:eastAsia="fr-FR"/>
          </w:rPr>
          <w:t>www.association-aglae.fr</w:t>
        </w:r>
      </w:hyperlink>
      <w:r w:rsidRPr="0097208F">
        <w:rPr>
          <w:rFonts w:ascii="Calibri" w:eastAsia="Times New Roman" w:hAnsi="Calibri" w:cs="Times New Roman"/>
          <w:bCs/>
          <w:i/>
          <w:lang w:val="en-GB" w:eastAsia="fr-FR"/>
        </w:rPr>
        <w:t>.</w:t>
      </w:r>
    </w:p>
    <w:sectPr w:rsidR="00757532" w:rsidRPr="0097208F" w:rsidSect="003B07B2">
      <w:headerReference w:type="default" r:id="rId13"/>
      <w:footerReference w:type="default" r:id="rId14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69" w:rsidRDefault="00886F69" w:rsidP="005335ED">
      <w:r>
        <w:separator/>
      </w:r>
    </w:p>
  </w:endnote>
  <w:endnote w:type="continuationSeparator" w:id="0">
    <w:p w:rsidR="00886F69" w:rsidRDefault="00886F69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7" w:type="dxa"/>
      <w:tblLook w:val="04A0" w:firstRow="1" w:lastRow="0" w:firstColumn="1" w:lastColumn="0" w:noHBand="0" w:noVBand="1"/>
    </w:tblPr>
    <w:tblGrid>
      <w:gridCol w:w="3605"/>
      <w:gridCol w:w="3606"/>
      <w:gridCol w:w="3606"/>
    </w:tblGrid>
    <w:tr w:rsidR="00886F69" w:rsidTr="006412B2">
      <w:trPr>
        <w:trHeight w:val="1060"/>
      </w:trPr>
      <w:tc>
        <w:tcPr>
          <w:tcW w:w="3605" w:type="dxa"/>
          <w:vAlign w:val="center"/>
        </w:tcPr>
        <w:p w:rsidR="00886F69" w:rsidRPr="00C76FF2" w:rsidRDefault="00886F69" w:rsidP="006E04B0">
          <w:pPr>
            <w:pStyle w:val="Pieddepage"/>
            <w:ind w:left="-737" w:firstLine="737"/>
            <w:rPr>
              <w:color w:val="808080" w:themeColor="background1" w:themeShade="80"/>
              <w:sz w:val="16"/>
              <w:szCs w:val="16"/>
              <w:lang w:val="en-GB"/>
            </w:rPr>
          </w:pPr>
          <w:r w:rsidRPr="00C76FF2">
            <w:rPr>
              <w:color w:val="808080" w:themeColor="background1" w:themeShade="80"/>
              <w:sz w:val="16"/>
              <w:szCs w:val="16"/>
              <w:lang w:val="en-GB"/>
            </w:rPr>
            <w:t>Er-5-05-EN, Application and registration form</w:t>
          </w:r>
        </w:p>
        <w:p w:rsidR="00886F69" w:rsidRPr="007C3570" w:rsidRDefault="00886F69" w:rsidP="00783AEF">
          <w:pPr>
            <w:pStyle w:val="Pieddepage"/>
            <w:ind w:left="-735" w:firstLine="735"/>
            <w:rPr>
              <w:sz w:val="16"/>
              <w:szCs w:val="16"/>
              <w:lang w:val="en-US"/>
            </w:rPr>
          </w:pPr>
          <w:r w:rsidRPr="00795FB6">
            <w:rPr>
              <w:color w:val="808080" w:themeColor="background1" w:themeShade="80"/>
              <w:sz w:val="16"/>
              <w:szCs w:val="16"/>
              <w:lang w:val="en-US"/>
            </w:rPr>
            <w:t xml:space="preserve">Issue No. 00, Revised on: </w:t>
          </w:r>
          <w:r w:rsidR="00795FB6" w:rsidRPr="00683912">
            <w:rPr>
              <w:color w:val="808080" w:themeColor="background1" w:themeShade="80"/>
              <w:sz w:val="16"/>
              <w:szCs w:val="16"/>
              <w:lang w:val="en-GB"/>
            </w:rPr>
            <w:t xml:space="preserve">21/09/2023 </w:t>
          </w:r>
          <w:r w:rsidRPr="00795FB6">
            <w:rPr>
              <w:color w:val="808080" w:themeColor="background1" w:themeShade="80"/>
              <w:sz w:val="16"/>
              <w:szCs w:val="16"/>
              <w:lang w:val="en-US"/>
            </w:rPr>
            <w:t>- PTS: 2024</w:t>
          </w:r>
        </w:p>
      </w:tc>
      <w:tc>
        <w:tcPr>
          <w:tcW w:w="3606" w:type="dxa"/>
          <w:vAlign w:val="center"/>
        </w:tcPr>
        <w:p w:rsidR="00886F69" w:rsidRPr="007C3570" w:rsidRDefault="00886F69" w:rsidP="005335ED">
          <w:pPr>
            <w:pStyle w:val="Pieddepage"/>
            <w:rPr>
              <w:sz w:val="16"/>
              <w:szCs w:val="16"/>
              <w:lang w:val="en-US"/>
            </w:rPr>
          </w:pPr>
        </w:p>
      </w:tc>
      <w:tc>
        <w:tcPr>
          <w:tcW w:w="3606" w:type="dxa"/>
          <w:vAlign w:val="center"/>
        </w:tcPr>
        <w:p w:rsidR="00886F69" w:rsidRPr="0020064D" w:rsidRDefault="00886F69" w:rsidP="005335ED">
          <w:pPr>
            <w:pStyle w:val="Pieddepage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78230B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4</w:t>
          </w:r>
        </w:p>
      </w:tc>
    </w:tr>
  </w:tbl>
  <w:p w:rsidR="00886F69" w:rsidRPr="005335ED" w:rsidRDefault="00886F69" w:rsidP="006412B2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69" w:rsidRDefault="00886F69" w:rsidP="005335ED">
      <w:r>
        <w:separator/>
      </w:r>
    </w:p>
  </w:footnote>
  <w:footnote w:type="continuationSeparator" w:id="0">
    <w:p w:rsidR="00886F69" w:rsidRDefault="00886F69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886F69" w:rsidRPr="003A2485" w:rsidTr="009D2814">
      <w:trPr>
        <w:trHeight w:val="1783"/>
      </w:trPr>
      <w:tc>
        <w:tcPr>
          <w:tcW w:w="6421" w:type="dxa"/>
          <w:vAlign w:val="center"/>
        </w:tcPr>
        <w:p w:rsidR="00886F69" w:rsidRDefault="00886F69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2" name="Image 2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:rsidR="00886F69" w:rsidRPr="00E215B0" w:rsidRDefault="00886F6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AGLAE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</w:t>
          </w:r>
        </w:p>
        <w:p w:rsidR="00886F69" w:rsidRPr="00E215B0" w:rsidRDefault="00886F6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:rsidR="00886F69" w:rsidRDefault="00886F6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:rsidR="00886F69" w:rsidRPr="00E215B0" w:rsidRDefault="00886F6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- France</w:t>
          </w:r>
        </w:p>
        <w:p w:rsidR="00886F69" w:rsidRPr="00E215B0" w:rsidRDefault="00886F69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:rsidR="00886F69" w:rsidRPr="00E215B0" w:rsidRDefault="0078230B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886F69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:rsidR="00886F69" w:rsidRPr="003A2485" w:rsidRDefault="0078230B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886F69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:rsidR="00886F69" w:rsidRPr="002E0C3E" w:rsidRDefault="00886F69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B5E5E"/>
    <w:multiLevelType w:val="hybridMultilevel"/>
    <w:tmpl w:val="A9CA3E08"/>
    <w:lvl w:ilvl="0" w:tplc="610213D8">
      <w:start w:val="16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BNSw1OqXBU2LppYYK+4jnW25VtpXBv03t7F1bZvFTtJcQ86smo7Jy3cjbUbSU51pUXuvK0yVsVQodVOFbX4mEg==" w:salt="aKWLF2EA/ozSmL2Zgg7z3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D"/>
    <w:rsid w:val="0000385D"/>
    <w:rsid w:val="00007012"/>
    <w:rsid w:val="00014C06"/>
    <w:rsid w:val="00015B4C"/>
    <w:rsid w:val="00023C58"/>
    <w:rsid w:val="000300C5"/>
    <w:rsid w:val="0004177A"/>
    <w:rsid w:val="00042ABB"/>
    <w:rsid w:val="00051FE0"/>
    <w:rsid w:val="000548A9"/>
    <w:rsid w:val="00054B3D"/>
    <w:rsid w:val="000558A4"/>
    <w:rsid w:val="0007382A"/>
    <w:rsid w:val="00083E54"/>
    <w:rsid w:val="00087A7B"/>
    <w:rsid w:val="00090A10"/>
    <w:rsid w:val="0009388F"/>
    <w:rsid w:val="00097474"/>
    <w:rsid w:val="000A1029"/>
    <w:rsid w:val="000A162D"/>
    <w:rsid w:val="000A1ED8"/>
    <w:rsid w:val="000B592D"/>
    <w:rsid w:val="000B76B4"/>
    <w:rsid w:val="000B7D7D"/>
    <w:rsid w:val="000C34EA"/>
    <w:rsid w:val="000C60C6"/>
    <w:rsid w:val="000C6E23"/>
    <w:rsid w:val="000D149C"/>
    <w:rsid w:val="000E09DF"/>
    <w:rsid w:val="000E1271"/>
    <w:rsid w:val="000E48DC"/>
    <w:rsid w:val="000E55C9"/>
    <w:rsid w:val="000F780C"/>
    <w:rsid w:val="001067DE"/>
    <w:rsid w:val="00112510"/>
    <w:rsid w:val="0013017E"/>
    <w:rsid w:val="0013794E"/>
    <w:rsid w:val="001422CB"/>
    <w:rsid w:val="00147394"/>
    <w:rsid w:val="00153857"/>
    <w:rsid w:val="00164F29"/>
    <w:rsid w:val="00170844"/>
    <w:rsid w:val="00171334"/>
    <w:rsid w:val="001829CE"/>
    <w:rsid w:val="001862B2"/>
    <w:rsid w:val="00187DDE"/>
    <w:rsid w:val="0019126C"/>
    <w:rsid w:val="00194FA5"/>
    <w:rsid w:val="001A108D"/>
    <w:rsid w:val="001A2D10"/>
    <w:rsid w:val="001A306F"/>
    <w:rsid w:val="001A473B"/>
    <w:rsid w:val="001B12ED"/>
    <w:rsid w:val="001B7779"/>
    <w:rsid w:val="001D7B55"/>
    <w:rsid w:val="001E0E86"/>
    <w:rsid w:val="001E565B"/>
    <w:rsid w:val="001E7894"/>
    <w:rsid w:val="001F6F63"/>
    <w:rsid w:val="001F74CE"/>
    <w:rsid w:val="0020064D"/>
    <w:rsid w:val="002019DC"/>
    <w:rsid w:val="00214A89"/>
    <w:rsid w:val="002312B2"/>
    <w:rsid w:val="0025227A"/>
    <w:rsid w:val="002658E0"/>
    <w:rsid w:val="002700AF"/>
    <w:rsid w:val="002728DB"/>
    <w:rsid w:val="00280B1D"/>
    <w:rsid w:val="00281A5E"/>
    <w:rsid w:val="0028370B"/>
    <w:rsid w:val="00291063"/>
    <w:rsid w:val="00293680"/>
    <w:rsid w:val="00294F03"/>
    <w:rsid w:val="00297DCD"/>
    <w:rsid w:val="002A3175"/>
    <w:rsid w:val="002A5EF3"/>
    <w:rsid w:val="002C4170"/>
    <w:rsid w:val="002D576A"/>
    <w:rsid w:val="002D7A2A"/>
    <w:rsid w:val="002E0C3E"/>
    <w:rsid w:val="002E1FF4"/>
    <w:rsid w:val="002E2428"/>
    <w:rsid w:val="002F1547"/>
    <w:rsid w:val="002F19E4"/>
    <w:rsid w:val="002F28DB"/>
    <w:rsid w:val="002F2E92"/>
    <w:rsid w:val="002F3A51"/>
    <w:rsid w:val="00301AEB"/>
    <w:rsid w:val="00311288"/>
    <w:rsid w:val="00311FBB"/>
    <w:rsid w:val="00322230"/>
    <w:rsid w:val="00323A58"/>
    <w:rsid w:val="00330261"/>
    <w:rsid w:val="00332EE7"/>
    <w:rsid w:val="00337DB7"/>
    <w:rsid w:val="0034148D"/>
    <w:rsid w:val="00344E22"/>
    <w:rsid w:val="003518B4"/>
    <w:rsid w:val="00361963"/>
    <w:rsid w:val="00362CD8"/>
    <w:rsid w:val="00363287"/>
    <w:rsid w:val="003651BD"/>
    <w:rsid w:val="00376848"/>
    <w:rsid w:val="003775F7"/>
    <w:rsid w:val="00381741"/>
    <w:rsid w:val="00391250"/>
    <w:rsid w:val="003B07B2"/>
    <w:rsid w:val="003B1559"/>
    <w:rsid w:val="003C1D5E"/>
    <w:rsid w:val="003C5795"/>
    <w:rsid w:val="003D5C63"/>
    <w:rsid w:val="003D623C"/>
    <w:rsid w:val="003D7F5D"/>
    <w:rsid w:val="003E2B75"/>
    <w:rsid w:val="003E43A4"/>
    <w:rsid w:val="003E50FA"/>
    <w:rsid w:val="003E732D"/>
    <w:rsid w:val="0040116F"/>
    <w:rsid w:val="00401354"/>
    <w:rsid w:val="00401A85"/>
    <w:rsid w:val="00412403"/>
    <w:rsid w:val="0041562F"/>
    <w:rsid w:val="00432E9B"/>
    <w:rsid w:val="0043498D"/>
    <w:rsid w:val="00443293"/>
    <w:rsid w:val="004448F7"/>
    <w:rsid w:val="0044693A"/>
    <w:rsid w:val="00450342"/>
    <w:rsid w:val="00466A93"/>
    <w:rsid w:val="00466DD5"/>
    <w:rsid w:val="00471A6A"/>
    <w:rsid w:val="004909DE"/>
    <w:rsid w:val="00496611"/>
    <w:rsid w:val="004A1A28"/>
    <w:rsid w:val="004A6B7F"/>
    <w:rsid w:val="004B368C"/>
    <w:rsid w:val="004B4F0A"/>
    <w:rsid w:val="004B53BA"/>
    <w:rsid w:val="004C4662"/>
    <w:rsid w:val="004C4720"/>
    <w:rsid w:val="004C66DC"/>
    <w:rsid w:val="004D4BA7"/>
    <w:rsid w:val="004D54A7"/>
    <w:rsid w:val="004D5789"/>
    <w:rsid w:val="004D5B7D"/>
    <w:rsid w:val="004F0B89"/>
    <w:rsid w:val="00515822"/>
    <w:rsid w:val="00516BE3"/>
    <w:rsid w:val="005335ED"/>
    <w:rsid w:val="00535E0F"/>
    <w:rsid w:val="005377E5"/>
    <w:rsid w:val="00541468"/>
    <w:rsid w:val="00541C4E"/>
    <w:rsid w:val="00542973"/>
    <w:rsid w:val="00543609"/>
    <w:rsid w:val="00565B13"/>
    <w:rsid w:val="00572E7E"/>
    <w:rsid w:val="00574B01"/>
    <w:rsid w:val="00576CE4"/>
    <w:rsid w:val="00590C3B"/>
    <w:rsid w:val="00595413"/>
    <w:rsid w:val="005A3CB4"/>
    <w:rsid w:val="005A3E10"/>
    <w:rsid w:val="005A4703"/>
    <w:rsid w:val="005A5D63"/>
    <w:rsid w:val="005A6E41"/>
    <w:rsid w:val="005B4852"/>
    <w:rsid w:val="005B53EA"/>
    <w:rsid w:val="005E7BDC"/>
    <w:rsid w:val="005F350A"/>
    <w:rsid w:val="0060371F"/>
    <w:rsid w:val="00605986"/>
    <w:rsid w:val="00607D4F"/>
    <w:rsid w:val="006113A8"/>
    <w:rsid w:val="00612025"/>
    <w:rsid w:val="00615881"/>
    <w:rsid w:val="00615CAD"/>
    <w:rsid w:val="00616E9E"/>
    <w:rsid w:val="0062252D"/>
    <w:rsid w:val="00626323"/>
    <w:rsid w:val="00635074"/>
    <w:rsid w:val="00640114"/>
    <w:rsid w:val="00640427"/>
    <w:rsid w:val="006412B2"/>
    <w:rsid w:val="00641A1C"/>
    <w:rsid w:val="00647F8A"/>
    <w:rsid w:val="00661056"/>
    <w:rsid w:val="00665C7D"/>
    <w:rsid w:val="006816B0"/>
    <w:rsid w:val="006820AF"/>
    <w:rsid w:val="00682C2D"/>
    <w:rsid w:val="00683912"/>
    <w:rsid w:val="00687A6A"/>
    <w:rsid w:val="0069158A"/>
    <w:rsid w:val="006954DE"/>
    <w:rsid w:val="00695FD1"/>
    <w:rsid w:val="00695FDA"/>
    <w:rsid w:val="006968DE"/>
    <w:rsid w:val="006A1BCA"/>
    <w:rsid w:val="006A76ED"/>
    <w:rsid w:val="006A7D75"/>
    <w:rsid w:val="006B5D40"/>
    <w:rsid w:val="006C2606"/>
    <w:rsid w:val="006E04B0"/>
    <w:rsid w:val="006E13D4"/>
    <w:rsid w:val="00713FD7"/>
    <w:rsid w:val="00722F39"/>
    <w:rsid w:val="0072585A"/>
    <w:rsid w:val="00731C2E"/>
    <w:rsid w:val="00731EE6"/>
    <w:rsid w:val="0074746D"/>
    <w:rsid w:val="0075132D"/>
    <w:rsid w:val="00753830"/>
    <w:rsid w:val="00754172"/>
    <w:rsid w:val="00754E4C"/>
    <w:rsid w:val="00757532"/>
    <w:rsid w:val="007714CA"/>
    <w:rsid w:val="0078230B"/>
    <w:rsid w:val="00782D12"/>
    <w:rsid w:val="00783AEF"/>
    <w:rsid w:val="007850DE"/>
    <w:rsid w:val="00786B08"/>
    <w:rsid w:val="00790004"/>
    <w:rsid w:val="00794AE1"/>
    <w:rsid w:val="00795FB6"/>
    <w:rsid w:val="007A41D1"/>
    <w:rsid w:val="007B1289"/>
    <w:rsid w:val="007B3380"/>
    <w:rsid w:val="007C3570"/>
    <w:rsid w:val="007C3678"/>
    <w:rsid w:val="007C4FE7"/>
    <w:rsid w:val="007C65EF"/>
    <w:rsid w:val="007C69DA"/>
    <w:rsid w:val="007E2421"/>
    <w:rsid w:val="007E6302"/>
    <w:rsid w:val="007F1D87"/>
    <w:rsid w:val="007F6B8C"/>
    <w:rsid w:val="00801066"/>
    <w:rsid w:val="0080111F"/>
    <w:rsid w:val="00802C7D"/>
    <w:rsid w:val="0081547D"/>
    <w:rsid w:val="00815586"/>
    <w:rsid w:val="00821849"/>
    <w:rsid w:val="008275D2"/>
    <w:rsid w:val="00845E52"/>
    <w:rsid w:val="00854B75"/>
    <w:rsid w:val="00861268"/>
    <w:rsid w:val="00861B73"/>
    <w:rsid w:val="00864270"/>
    <w:rsid w:val="008668F9"/>
    <w:rsid w:val="00877A88"/>
    <w:rsid w:val="0088097F"/>
    <w:rsid w:val="0088221B"/>
    <w:rsid w:val="008840CB"/>
    <w:rsid w:val="00884AB9"/>
    <w:rsid w:val="00886F69"/>
    <w:rsid w:val="008873FE"/>
    <w:rsid w:val="00887BB8"/>
    <w:rsid w:val="00894407"/>
    <w:rsid w:val="008A0EA0"/>
    <w:rsid w:val="008A6702"/>
    <w:rsid w:val="008A7221"/>
    <w:rsid w:val="008B3E9A"/>
    <w:rsid w:val="008B6F6F"/>
    <w:rsid w:val="008C5398"/>
    <w:rsid w:val="008C6660"/>
    <w:rsid w:val="008E60C8"/>
    <w:rsid w:val="008F3CC7"/>
    <w:rsid w:val="008F5B43"/>
    <w:rsid w:val="00903710"/>
    <w:rsid w:val="00904A83"/>
    <w:rsid w:val="0091092B"/>
    <w:rsid w:val="00910975"/>
    <w:rsid w:val="00915C33"/>
    <w:rsid w:val="00917BB7"/>
    <w:rsid w:val="0092563F"/>
    <w:rsid w:val="00926D29"/>
    <w:rsid w:val="0093019B"/>
    <w:rsid w:val="00936E02"/>
    <w:rsid w:val="009376F8"/>
    <w:rsid w:val="0094216B"/>
    <w:rsid w:val="0097208F"/>
    <w:rsid w:val="00980210"/>
    <w:rsid w:val="00982D90"/>
    <w:rsid w:val="009831FC"/>
    <w:rsid w:val="00984788"/>
    <w:rsid w:val="00985A0B"/>
    <w:rsid w:val="009B2950"/>
    <w:rsid w:val="009D2814"/>
    <w:rsid w:val="009E32A4"/>
    <w:rsid w:val="009F2454"/>
    <w:rsid w:val="00A0663A"/>
    <w:rsid w:val="00A071F4"/>
    <w:rsid w:val="00A101B4"/>
    <w:rsid w:val="00A125F9"/>
    <w:rsid w:val="00A14617"/>
    <w:rsid w:val="00A167C7"/>
    <w:rsid w:val="00A20283"/>
    <w:rsid w:val="00A217F2"/>
    <w:rsid w:val="00A313DF"/>
    <w:rsid w:val="00A40D2A"/>
    <w:rsid w:val="00A40FC0"/>
    <w:rsid w:val="00A41416"/>
    <w:rsid w:val="00A42E49"/>
    <w:rsid w:val="00A474A7"/>
    <w:rsid w:val="00A47804"/>
    <w:rsid w:val="00A51AB2"/>
    <w:rsid w:val="00A52AC5"/>
    <w:rsid w:val="00A536B6"/>
    <w:rsid w:val="00A61AB0"/>
    <w:rsid w:val="00A65EC9"/>
    <w:rsid w:val="00A72A49"/>
    <w:rsid w:val="00A7663B"/>
    <w:rsid w:val="00AA043A"/>
    <w:rsid w:val="00AC291D"/>
    <w:rsid w:val="00AC3858"/>
    <w:rsid w:val="00AC6B0A"/>
    <w:rsid w:val="00AD5BBA"/>
    <w:rsid w:val="00AD72D6"/>
    <w:rsid w:val="00AE26B8"/>
    <w:rsid w:val="00AE6F45"/>
    <w:rsid w:val="00AE705A"/>
    <w:rsid w:val="00B02923"/>
    <w:rsid w:val="00B07C27"/>
    <w:rsid w:val="00B123B2"/>
    <w:rsid w:val="00B17132"/>
    <w:rsid w:val="00B238FD"/>
    <w:rsid w:val="00B301CB"/>
    <w:rsid w:val="00B408E6"/>
    <w:rsid w:val="00B509DD"/>
    <w:rsid w:val="00B574CF"/>
    <w:rsid w:val="00B61008"/>
    <w:rsid w:val="00B6397F"/>
    <w:rsid w:val="00B75514"/>
    <w:rsid w:val="00B75E0C"/>
    <w:rsid w:val="00B769AB"/>
    <w:rsid w:val="00B8111C"/>
    <w:rsid w:val="00B8379C"/>
    <w:rsid w:val="00BA0F85"/>
    <w:rsid w:val="00BA12C4"/>
    <w:rsid w:val="00BB4E76"/>
    <w:rsid w:val="00BB529F"/>
    <w:rsid w:val="00BC68F2"/>
    <w:rsid w:val="00BD6D15"/>
    <w:rsid w:val="00BE61D7"/>
    <w:rsid w:val="00BF2F02"/>
    <w:rsid w:val="00BF7C6C"/>
    <w:rsid w:val="00C0350D"/>
    <w:rsid w:val="00C043CA"/>
    <w:rsid w:val="00C04891"/>
    <w:rsid w:val="00C21F7D"/>
    <w:rsid w:val="00C24959"/>
    <w:rsid w:val="00C3137D"/>
    <w:rsid w:val="00C33114"/>
    <w:rsid w:val="00C3422A"/>
    <w:rsid w:val="00C34721"/>
    <w:rsid w:val="00C35ADB"/>
    <w:rsid w:val="00C42A5F"/>
    <w:rsid w:val="00C46947"/>
    <w:rsid w:val="00C635D1"/>
    <w:rsid w:val="00C6757B"/>
    <w:rsid w:val="00C76374"/>
    <w:rsid w:val="00C76FF2"/>
    <w:rsid w:val="00C84BA4"/>
    <w:rsid w:val="00C85112"/>
    <w:rsid w:val="00C90709"/>
    <w:rsid w:val="00C91423"/>
    <w:rsid w:val="00C95427"/>
    <w:rsid w:val="00C95CE7"/>
    <w:rsid w:val="00C96115"/>
    <w:rsid w:val="00CA4EB6"/>
    <w:rsid w:val="00CB2A08"/>
    <w:rsid w:val="00CB5A0C"/>
    <w:rsid w:val="00CB7677"/>
    <w:rsid w:val="00CC2524"/>
    <w:rsid w:val="00CC27C5"/>
    <w:rsid w:val="00CD0203"/>
    <w:rsid w:val="00CD5B2F"/>
    <w:rsid w:val="00CE208B"/>
    <w:rsid w:val="00CE4213"/>
    <w:rsid w:val="00CF394E"/>
    <w:rsid w:val="00D11349"/>
    <w:rsid w:val="00D13282"/>
    <w:rsid w:val="00D37942"/>
    <w:rsid w:val="00D37EA8"/>
    <w:rsid w:val="00D42A25"/>
    <w:rsid w:val="00D8317E"/>
    <w:rsid w:val="00D90075"/>
    <w:rsid w:val="00D9049E"/>
    <w:rsid w:val="00D9652F"/>
    <w:rsid w:val="00D97BEA"/>
    <w:rsid w:val="00DA1A21"/>
    <w:rsid w:val="00DA4169"/>
    <w:rsid w:val="00DB0487"/>
    <w:rsid w:val="00DC3171"/>
    <w:rsid w:val="00DC41BD"/>
    <w:rsid w:val="00DD23DE"/>
    <w:rsid w:val="00DD54FF"/>
    <w:rsid w:val="00DE1378"/>
    <w:rsid w:val="00DE36C0"/>
    <w:rsid w:val="00DE4C91"/>
    <w:rsid w:val="00DE6E88"/>
    <w:rsid w:val="00DF19CE"/>
    <w:rsid w:val="00DF537C"/>
    <w:rsid w:val="00DF5CBA"/>
    <w:rsid w:val="00DF78DE"/>
    <w:rsid w:val="00E0498D"/>
    <w:rsid w:val="00E04BA9"/>
    <w:rsid w:val="00E072F7"/>
    <w:rsid w:val="00E215B0"/>
    <w:rsid w:val="00E268FE"/>
    <w:rsid w:val="00E2734E"/>
    <w:rsid w:val="00E357E5"/>
    <w:rsid w:val="00E37C42"/>
    <w:rsid w:val="00E40EFB"/>
    <w:rsid w:val="00E41FB7"/>
    <w:rsid w:val="00E51CC2"/>
    <w:rsid w:val="00E52813"/>
    <w:rsid w:val="00E53729"/>
    <w:rsid w:val="00E56629"/>
    <w:rsid w:val="00E75B4C"/>
    <w:rsid w:val="00E77678"/>
    <w:rsid w:val="00E81B45"/>
    <w:rsid w:val="00E82CE3"/>
    <w:rsid w:val="00E916B7"/>
    <w:rsid w:val="00E91FBB"/>
    <w:rsid w:val="00E92530"/>
    <w:rsid w:val="00E92D52"/>
    <w:rsid w:val="00E93C88"/>
    <w:rsid w:val="00E95A17"/>
    <w:rsid w:val="00EA301C"/>
    <w:rsid w:val="00EA5724"/>
    <w:rsid w:val="00EA5DC0"/>
    <w:rsid w:val="00EB1536"/>
    <w:rsid w:val="00EB585B"/>
    <w:rsid w:val="00EC3D02"/>
    <w:rsid w:val="00EE0751"/>
    <w:rsid w:val="00EE22CC"/>
    <w:rsid w:val="00EE3C8E"/>
    <w:rsid w:val="00EE5540"/>
    <w:rsid w:val="00EF4FE3"/>
    <w:rsid w:val="00EF50C4"/>
    <w:rsid w:val="00F01DBD"/>
    <w:rsid w:val="00F04CEF"/>
    <w:rsid w:val="00F26C63"/>
    <w:rsid w:val="00F42E14"/>
    <w:rsid w:val="00F42E8A"/>
    <w:rsid w:val="00F43120"/>
    <w:rsid w:val="00F46486"/>
    <w:rsid w:val="00F55EE3"/>
    <w:rsid w:val="00F60BBD"/>
    <w:rsid w:val="00F613C5"/>
    <w:rsid w:val="00F648DA"/>
    <w:rsid w:val="00F6622B"/>
    <w:rsid w:val="00F74BD7"/>
    <w:rsid w:val="00F763DB"/>
    <w:rsid w:val="00F77FAF"/>
    <w:rsid w:val="00F84A8D"/>
    <w:rsid w:val="00F875EB"/>
    <w:rsid w:val="00F87FC9"/>
    <w:rsid w:val="00F932CE"/>
    <w:rsid w:val="00FA136D"/>
    <w:rsid w:val="00FB03FD"/>
    <w:rsid w:val="00FB3DC1"/>
    <w:rsid w:val="00FB5F1E"/>
    <w:rsid w:val="00FC26AF"/>
    <w:rsid w:val="00FC5637"/>
    <w:rsid w:val="00FC5F42"/>
    <w:rsid w:val="00FD411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7B4DB-E4FC-49A7-9385-19523D6E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D4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sociation-aglae.fr/en/contac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association-agla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5919-16AD-49A1-A3D4-A05D5D61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2664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gdutilly</dc:creator>
  <cp:lastModifiedBy>Karine VIDOR</cp:lastModifiedBy>
  <cp:revision>2</cp:revision>
  <cp:lastPrinted>2016-11-28T13:35:00Z</cp:lastPrinted>
  <dcterms:created xsi:type="dcterms:W3CDTF">2023-10-16T08:54:00Z</dcterms:created>
  <dcterms:modified xsi:type="dcterms:W3CDTF">2023-10-16T08:54:00Z</dcterms:modified>
</cp:coreProperties>
</file>